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124C" w14:textId="77777777" w:rsidR="00A22892" w:rsidRDefault="00A22892">
      <w:pPr>
        <w:rPr>
          <w:b/>
        </w:rPr>
      </w:pPr>
      <w:bookmarkStart w:id="0" w:name="_GoBack"/>
      <w:bookmarkEnd w:id="0"/>
    </w:p>
    <w:p w14:paraId="4F6E9BC1" w14:textId="77777777" w:rsidR="00A22892" w:rsidRDefault="00A22892">
      <w:pPr>
        <w:rPr>
          <w:b/>
        </w:rPr>
      </w:pPr>
    </w:p>
    <w:p w14:paraId="68AEAF9D" w14:textId="77777777" w:rsidR="00A22892" w:rsidRPr="00B66A5B" w:rsidRDefault="00A22892" w:rsidP="00A22892">
      <w:pPr>
        <w:jc w:val="center"/>
        <w:rPr>
          <w:rFonts w:cs="Arial"/>
          <w:b/>
          <w:sz w:val="44"/>
          <w:szCs w:val="44"/>
        </w:rPr>
      </w:pPr>
      <w:r w:rsidRPr="00B66A5B">
        <w:rPr>
          <w:rFonts w:cs="Arial"/>
          <w:b/>
          <w:sz w:val="44"/>
          <w:szCs w:val="44"/>
        </w:rPr>
        <w:t>Emergency Operations Planning Template</w:t>
      </w:r>
    </w:p>
    <w:p w14:paraId="1093F766" w14:textId="77777777" w:rsidR="00A22892" w:rsidRPr="00B66A5B" w:rsidRDefault="00A22892" w:rsidP="00A22892">
      <w:pPr>
        <w:jc w:val="center"/>
        <w:rPr>
          <w:rFonts w:cs="Arial"/>
          <w:b/>
          <w:sz w:val="44"/>
          <w:szCs w:val="44"/>
        </w:rPr>
      </w:pPr>
    </w:p>
    <w:p w14:paraId="1786C3F9" w14:textId="3F2BCB89" w:rsidR="00A22892" w:rsidRPr="00B66A5B" w:rsidRDefault="00A22892" w:rsidP="00A22892">
      <w:pPr>
        <w:jc w:val="center"/>
        <w:rPr>
          <w:rFonts w:cs="Arial"/>
          <w:b/>
          <w:sz w:val="44"/>
          <w:szCs w:val="44"/>
        </w:rPr>
      </w:pPr>
      <w:r w:rsidRPr="00B66A5B">
        <w:rPr>
          <w:rFonts w:cs="Arial"/>
          <w:b/>
          <w:sz w:val="44"/>
          <w:szCs w:val="44"/>
        </w:rPr>
        <w:t xml:space="preserve">Session </w:t>
      </w:r>
      <w:r>
        <w:rPr>
          <w:rFonts w:cs="Arial"/>
          <w:b/>
          <w:sz w:val="44"/>
          <w:szCs w:val="44"/>
        </w:rPr>
        <w:t>3</w:t>
      </w:r>
    </w:p>
    <w:p w14:paraId="77CA08BD" w14:textId="77777777" w:rsidR="00721618" w:rsidRDefault="00721618" w:rsidP="00721618">
      <w:pPr>
        <w:rPr>
          <w:rFonts w:cs="Arial"/>
          <w:sz w:val="36"/>
          <w:szCs w:val="36"/>
        </w:rPr>
      </w:pPr>
    </w:p>
    <w:p w14:paraId="4A7383FB" w14:textId="4F4DD3FA" w:rsidR="00A22892" w:rsidRPr="00B66A5B" w:rsidRDefault="00A22892" w:rsidP="00A22892">
      <w:pPr>
        <w:jc w:val="center"/>
        <w:rPr>
          <w:rFonts w:cs="Arial"/>
          <w:sz w:val="36"/>
          <w:szCs w:val="36"/>
        </w:rPr>
      </w:pPr>
      <w:r>
        <w:rPr>
          <w:rFonts w:cs="Arial"/>
          <w:sz w:val="36"/>
          <w:szCs w:val="36"/>
        </w:rPr>
        <w:t>Fire Annex</w:t>
      </w:r>
    </w:p>
    <w:p w14:paraId="4C9B2061" w14:textId="77777777" w:rsidR="00A22892" w:rsidRPr="00B66A5B" w:rsidRDefault="00A22892" w:rsidP="00A22892">
      <w:pPr>
        <w:jc w:val="center"/>
        <w:rPr>
          <w:rFonts w:cs="Arial"/>
          <w:sz w:val="36"/>
          <w:szCs w:val="36"/>
        </w:rPr>
      </w:pPr>
    </w:p>
    <w:p w14:paraId="76360E2A" w14:textId="77777777" w:rsidR="00A22892" w:rsidRPr="00B66A5B" w:rsidRDefault="00A22892" w:rsidP="00A22892">
      <w:pPr>
        <w:jc w:val="center"/>
        <w:rPr>
          <w:rFonts w:cs="Arial"/>
        </w:rPr>
      </w:pPr>
      <w:r w:rsidRPr="00B66A5B">
        <w:rPr>
          <w:rFonts w:cs="Arial"/>
        </w:rPr>
        <w:t>V1.0</w:t>
      </w:r>
    </w:p>
    <w:p w14:paraId="59B1717D" w14:textId="77777777" w:rsidR="00A22892" w:rsidRDefault="00A22892">
      <w:pPr>
        <w:rPr>
          <w:b/>
        </w:rPr>
      </w:pPr>
    </w:p>
    <w:p w14:paraId="6568B502" w14:textId="77777777" w:rsidR="00A22892" w:rsidRDefault="00A22892">
      <w:pPr>
        <w:rPr>
          <w:b/>
        </w:rPr>
      </w:pPr>
    </w:p>
    <w:p w14:paraId="5F4C9ED5" w14:textId="77777777" w:rsidR="00A22892" w:rsidRDefault="00A22892">
      <w:pPr>
        <w:rPr>
          <w:b/>
        </w:rPr>
      </w:pPr>
    </w:p>
    <w:p w14:paraId="65A9D1E9" w14:textId="77777777" w:rsidR="00A22892" w:rsidRDefault="00A22892">
      <w:pPr>
        <w:rPr>
          <w:b/>
        </w:rPr>
      </w:pPr>
    </w:p>
    <w:p w14:paraId="358F5890" w14:textId="77777777" w:rsidR="00A22892" w:rsidRDefault="00A22892">
      <w:pPr>
        <w:rPr>
          <w:b/>
        </w:rPr>
      </w:pPr>
    </w:p>
    <w:p w14:paraId="19255D9B" w14:textId="77777777" w:rsidR="00A22892" w:rsidRDefault="00A22892">
      <w:pPr>
        <w:rPr>
          <w:b/>
        </w:rPr>
      </w:pPr>
    </w:p>
    <w:p w14:paraId="05703728" w14:textId="77777777" w:rsidR="00A22892" w:rsidRDefault="00A22892">
      <w:pPr>
        <w:rPr>
          <w:b/>
        </w:rPr>
      </w:pPr>
    </w:p>
    <w:p w14:paraId="607DDA6E" w14:textId="77777777" w:rsidR="00A22892" w:rsidRDefault="00A22892">
      <w:pPr>
        <w:rPr>
          <w:b/>
        </w:rPr>
      </w:pPr>
    </w:p>
    <w:p w14:paraId="21C65A10" w14:textId="77777777" w:rsidR="00A22892" w:rsidRDefault="00A22892">
      <w:pPr>
        <w:rPr>
          <w:b/>
        </w:rPr>
      </w:pPr>
    </w:p>
    <w:p w14:paraId="48E022E6" w14:textId="77777777" w:rsidR="00A22892" w:rsidRDefault="00A22892">
      <w:pPr>
        <w:rPr>
          <w:b/>
        </w:rPr>
      </w:pPr>
    </w:p>
    <w:p w14:paraId="11194B59" w14:textId="77777777" w:rsidR="00A22892" w:rsidRDefault="00A22892">
      <w:pPr>
        <w:rPr>
          <w:b/>
        </w:rPr>
      </w:pPr>
    </w:p>
    <w:p w14:paraId="6114E925" w14:textId="77777777" w:rsidR="00A22892" w:rsidRDefault="00A22892">
      <w:pPr>
        <w:rPr>
          <w:b/>
        </w:rPr>
      </w:pPr>
    </w:p>
    <w:p w14:paraId="2BDE01B6" w14:textId="77777777" w:rsidR="00A22892" w:rsidRDefault="00A22892">
      <w:pPr>
        <w:rPr>
          <w:b/>
        </w:rPr>
      </w:pPr>
    </w:p>
    <w:p w14:paraId="7FE148EB" w14:textId="77777777" w:rsidR="00A22892" w:rsidRDefault="00A22892">
      <w:pPr>
        <w:rPr>
          <w:b/>
        </w:rPr>
      </w:pPr>
    </w:p>
    <w:p w14:paraId="18194249" w14:textId="77777777" w:rsidR="00A22892" w:rsidRDefault="00A22892">
      <w:pPr>
        <w:rPr>
          <w:b/>
        </w:rPr>
      </w:pPr>
    </w:p>
    <w:p w14:paraId="487B0F6B" w14:textId="77777777" w:rsidR="00A22892" w:rsidRDefault="00A22892">
      <w:pPr>
        <w:rPr>
          <w:b/>
        </w:rPr>
      </w:pPr>
    </w:p>
    <w:p w14:paraId="2FF6FEEF" w14:textId="77777777" w:rsidR="00A22892" w:rsidRDefault="00A22892">
      <w:pPr>
        <w:rPr>
          <w:b/>
        </w:rPr>
      </w:pPr>
    </w:p>
    <w:p w14:paraId="359B2870" w14:textId="77777777" w:rsidR="00A22892" w:rsidRDefault="00A22892">
      <w:pPr>
        <w:rPr>
          <w:b/>
        </w:rPr>
      </w:pPr>
    </w:p>
    <w:p w14:paraId="52ADB85B" w14:textId="77777777" w:rsidR="00A22892" w:rsidRDefault="00A22892">
      <w:pPr>
        <w:rPr>
          <w:b/>
        </w:rPr>
      </w:pPr>
    </w:p>
    <w:p w14:paraId="58C6A6F2" w14:textId="77777777" w:rsidR="00A22892" w:rsidRDefault="00A22892">
      <w:pPr>
        <w:rPr>
          <w:b/>
        </w:rPr>
      </w:pPr>
    </w:p>
    <w:p w14:paraId="7DF50FD9" w14:textId="77777777" w:rsidR="00A22892" w:rsidRDefault="00A22892">
      <w:pPr>
        <w:rPr>
          <w:b/>
        </w:rPr>
      </w:pPr>
    </w:p>
    <w:p w14:paraId="403B72B9" w14:textId="77777777" w:rsidR="00A22892" w:rsidRDefault="00A22892">
      <w:pPr>
        <w:rPr>
          <w:b/>
        </w:rPr>
      </w:pPr>
    </w:p>
    <w:p w14:paraId="5C5AFF37" w14:textId="77777777" w:rsidR="00A22892" w:rsidRDefault="00A22892">
      <w:pPr>
        <w:rPr>
          <w:b/>
        </w:rPr>
      </w:pPr>
    </w:p>
    <w:p w14:paraId="0664F6EC" w14:textId="77777777" w:rsidR="00A22892" w:rsidRDefault="00A22892">
      <w:pPr>
        <w:rPr>
          <w:b/>
        </w:rPr>
      </w:pPr>
    </w:p>
    <w:p w14:paraId="35CC299C" w14:textId="77777777" w:rsidR="00A22892" w:rsidRDefault="00A22892">
      <w:pPr>
        <w:rPr>
          <w:b/>
        </w:rPr>
      </w:pPr>
    </w:p>
    <w:p w14:paraId="66C452C5" w14:textId="77777777" w:rsidR="00A22892" w:rsidRDefault="00A22892">
      <w:pPr>
        <w:rPr>
          <w:b/>
        </w:rPr>
      </w:pPr>
    </w:p>
    <w:p w14:paraId="12CD8682" w14:textId="77777777" w:rsidR="00A22892" w:rsidRDefault="00A22892">
      <w:pPr>
        <w:rPr>
          <w:b/>
        </w:rPr>
      </w:pPr>
    </w:p>
    <w:p w14:paraId="363DB3F6" w14:textId="77777777" w:rsidR="00A22892" w:rsidRDefault="00A22892">
      <w:pPr>
        <w:rPr>
          <w:b/>
        </w:rPr>
      </w:pPr>
    </w:p>
    <w:p w14:paraId="0A886FBA" w14:textId="77777777" w:rsidR="00A22892" w:rsidRDefault="00A22892">
      <w:pPr>
        <w:rPr>
          <w:b/>
        </w:rPr>
      </w:pPr>
    </w:p>
    <w:p w14:paraId="4FF21D8C" w14:textId="77777777" w:rsidR="00A22892" w:rsidRDefault="00A22892">
      <w:pPr>
        <w:rPr>
          <w:b/>
        </w:rPr>
      </w:pPr>
    </w:p>
    <w:p w14:paraId="7A67B8DC" w14:textId="77777777" w:rsidR="00A22892" w:rsidRDefault="00A22892">
      <w:pPr>
        <w:rPr>
          <w:b/>
        </w:rPr>
      </w:pPr>
    </w:p>
    <w:p w14:paraId="4499E4D6" w14:textId="77777777" w:rsidR="00A22892" w:rsidRDefault="00A22892">
      <w:pPr>
        <w:rPr>
          <w:b/>
        </w:rPr>
      </w:pPr>
    </w:p>
    <w:p w14:paraId="0C8FBDD9" w14:textId="77777777" w:rsidR="00721618" w:rsidRPr="00B66A5B" w:rsidRDefault="00721618" w:rsidP="00721618">
      <w:pPr>
        <w:rPr>
          <w:rFonts w:cs="Arial"/>
          <w:b/>
          <w:sz w:val="28"/>
          <w:szCs w:val="28"/>
        </w:rPr>
      </w:pPr>
      <w:r w:rsidRPr="00B66A5B">
        <w:rPr>
          <w:rFonts w:cs="Arial"/>
          <w:b/>
          <w:sz w:val="28"/>
          <w:szCs w:val="28"/>
        </w:rPr>
        <w:t>About This Template</w:t>
      </w:r>
    </w:p>
    <w:p w14:paraId="0172DA1E" w14:textId="77777777" w:rsidR="00721618" w:rsidRPr="00B66A5B" w:rsidRDefault="00721618" w:rsidP="00721618">
      <w:pPr>
        <w:rPr>
          <w:rFonts w:cs="Arial"/>
        </w:rPr>
      </w:pPr>
      <w:r w:rsidRPr="00B66A5B">
        <w:rPr>
          <w:rFonts w:cs="Arial"/>
        </w:rPr>
        <w:t>This template was developed using the FEMA Guide for Developing High Quality Emergency Operations Plans for Places of Worship and is consistent with the planning principles outlined in the US Department of Homeland Security Comprehensive Preparedness Guide 101</w:t>
      </w:r>
      <w:r w:rsidRPr="00B66A5B">
        <w:rPr>
          <w:rFonts w:cs="Arial"/>
          <w:i/>
        </w:rPr>
        <w:t>.</w:t>
      </w:r>
      <w:r w:rsidRPr="00B66A5B">
        <w:rPr>
          <w:rFonts w:cs="Arial"/>
        </w:rPr>
        <w:t xml:space="preserve">  The intention of this template is not to simply have parishes insert information into the designated spaces. Instead, it is designed to provide guidance for planning teams as they develop language for their own emergency operations plan.  The planning team is free to use the sample text provided when it is consistent with policies and procedures; however, all of the content provided should be carefully reviewed by the team and consensus reached regarding the appropriate usage.  </w:t>
      </w:r>
    </w:p>
    <w:p w14:paraId="2E2671CA" w14:textId="77777777" w:rsidR="00721618" w:rsidRPr="00B66A5B" w:rsidRDefault="00721618" w:rsidP="00721618">
      <w:pPr>
        <w:rPr>
          <w:rFonts w:cs="Arial"/>
        </w:rPr>
      </w:pPr>
      <w:r w:rsidRPr="00B66A5B">
        <w:rPr>
          <w:rFonts w:cs="Arial"/>
        </w:rPr>
        <w:t xml:space="preserve">The sections of the template in </w:t>
      </w:r>
      <w:r w:rsidRPr="00B66A5B">
        <w:rPr>
          <w:rFonts w:cs="Arial"/>
          <w:i/>
        </w:rPr>
        <w:t>italics</w:t>
      </w:r>
      <w:r w:rsidRPr="00B66A5B">
        <w:rPr>
          <w:rFonts w:cs="Arial"/>
        </w:rPr>
        <w:t xml:space="preserve"> provide further instructions and sample language for consideration in drafting the plan.  These instructions should not be included in the final planning document.  </w:t>
      </w:r>
    </w:p>
    <w:p w14:paraId="254098A5" w14:textId="3A2CC710" w:rsidR="00721618" w:rsidRDefault="00721618"/>
    <w:p w14:paraId="62DD7179" w14:textId="645725CB" w:rsidR="00721618" w:rsidRDefault="00721618"/>
    <w:p w14:paraId="7E51B9BB" w14:textId="204F24BC" w:rsidR="00721618" w:rsidRDefault="00721618"/>
    <w:p w14:paraId="1741060F" w14:textId="3492250C" w:rsidR="00721618" w:rsidRDefault="00721618"/>
    <w:p w14:paraId="65A40EA8" w14:textId="61D31FF1" w:rsidR="00721618" w:rsidRDefault="00721618"/>
    <w:p w14:paraId="7B7D4361" w14:textId="0F8ED07C" w:rsidR="00721618" w:rsidRDefault="00721618"/>
    <w:p w14:paraId="74E0DC6A" w14:textId="7174D7A0" w:rsidR="00721618" w:rsidRDefault="00721618"/>
    <w:p w14:paraId="2A80FE8D" w14:textId="31B23094" w:rsidR="00721618" w:rsidRDefault="00721618"/>
    <w:p w14:paraId="1BFE70F0" w14:textId="0B3F727E" w:rsidR="00721618" w:rsidRDefault="00721618"/>
    <w:p w14:paraId="1C18144E" w14:textId="62CFC794" w:rsidR="00721618" w:rsidRDefault="00721618"/>
    <w:p w14:paraId="58287166" w14:textId="229340D4" w:rsidR="00721618" w:rsidRDefault="00721618"/>
    <w:p w14:paraId="062AD8A4" w14:textId="34C5B3F7" w:rsidR="00721618" w:rsidRDefault="00721618"/>
    <w:p w14:paraId="1F95E0E6" w14:textId="53E1AD0C" w:rsidR="00721618" w:rsidRDefault="00721618"/>
    <w:p w14:paraId="13B888DE" w14:textId="29676885" w:rsidR="00721618" w:rsidRDefault="00721618"/>
    <w:p w14:paraId="7F216ECF" w14:textId="40A4F9C1" w:rsidR="00721618" w:rsidRDefault="00721618"/>
    <w:p w14:paraId="140E3303" w14:textId="7FC7C204" w:rsidR="00721618" w:rsidRDefault="00721618"/>
    <w:p w14:paraId="2D6B220B" w14:textId="0205CCF4" w:rsidR="00721618" w:rsidRDefault="00721618"/>
    <w:p w14:paraId="33944EA9" w14:textId="5B9A6EB4" w:rsidR="00721618" w:rsidRDefault="00721618"/>
    <w:p w14:paraId="4E95E0E8" w14:textId="66E2053D" w:rsidR="00721618" w:rsidRDefault="00721618"/>
    <w:p w14:paraId="07EFD0A7" w14:textId="162441D4" w:rsidR="00721618" w:rsidRDefault="00721618"/>
    <w:p w14:paraId="07FE2D79" w14:textId="3D232B10" w:rsidR="00721618" w:rsidRDefault="00721618"/>
    <w:p w14:paraId="0937CFD2" w14:textId="3D2C57F2" w:rsidR="00721618" w:rsidRDefault="00721618"/>
    <w:p w14:paraId="6936C2A4" w14:textId="74D604B6" w:rsidR="00721618" w:rsidRDefault="00721618"/>
    <w:p w14:paraId="517FB2FA" w14:textId="2B01FA36" w:rsidR="00721618" w:rsidRDefault="00721618"/>
    <w:p w14:paraId="05E8B7D9" w14:textId="4BE1A539" w:rsidR="00721618" w:rsidRDefault="00721618"/>
    <w:p w14:paraId="2A8C47B0" w14:textId="62A6E574" w:rsidR="00721618" w:rsidRDefault="00721618"/>
    <w:p w14:paraId="37BD8E06" w14:textId="7DFE51D2" w:rsidR="00721618" w:rsidRDefault="00721618"/>
    <w:p w14:paraId="2095D6BC" w14:textId="2F5B9E13" w:rsidR="00721618" w:rsidRDefault="00721618"/>
    <w:p w14:paraId="68CC0615" w14:textId="761242E5" w:rsidR="00721618" w:rsidRDefault="00721618"/>
    <w:p w14:paraId="359D4148" w14:textId="77777777" w:rsidR="00721618" w:rsidRPr="00721618" w:rsidRDefault="00721618"/>
    <w:p w14:paraId="35E39720" w14:textId="375CD202" w:rsidR="005F30E8" w:rsidRPr="00B23A18" w:rsidRDefault="00A22892">
      <w:pPr>
        <w:rPr>
          <w:b/>
        </w:rPr>
      </w:pPr>
      <w:r>
        <w:rPr>
          <w:b/>
        </w:rPr>
        <w:lastRenderedPageBreak/>
        <w:t>FIRE ANNEX</w:t>
      </w:r>
    </w:p>
    <w:p w14:paraId="19EE8775" w14:textId="6ECF4D6C" w:rsidR="00EA1807" w:rsidRDefault="00EA1807"/>
    <w:p w14:paraId="21DA11BC" w14:textId="3EEDD9B1" w:rsidR="00EA1807" w:rsidRPr="00721618" w:rsidRDefault="00EA1807">
      <w:pPr>
        <w:rPr>
          <w:i/>
        </w:rPr>
      </w:pPr>
      <w:r w:rsidRPr="00721618">
        <w:rPr>
          <w:i/>
        </w:rPr>
        <w:t>Complete the following steps in development of your Fire Annex:</w:t>
      </w:r>
    </w:p>
    <w:p w14:paraId="2DBD1630" w14:textId="408FAF8C" w:rsidR="0016611E" w:rsidRPr="00721618" w:rsidRDefault="0016611E">
      <w:pPr>
        <w:rPr>
          <w:i/>
        </w:rPr>
      </w:pPr>
    </w:p>
    <w:p w14:paraId="634E6E97" w14:textId="5F236A9E" w:rsidR="00EF77B6" w:rsidRPr="00721618" w:rsidRDefault="00EA1807" w:rsidP="00EF77B6">
      <w:pPr>
        <w:pStyle w:val="ListParagraph"/>
        <w:numPr>
          <w:ilvl w:val="0"/>
          <w:numId w:val="10"/>
        </w:numPr>
        <w:rPr>
          <w:i/>
        </w:rPr>
      </w:pPr>
      <w:r w:rsidRPr="00721618">
        <w:rPr>
          <w:i/>
        </w:rPr>
        <w:t>Establish three goals</w:t>
      </w:r>
      <w:r w:rsidR="00EF77B6" w:rsidRPr="00721618">
        <w:rPr>
          <w:i/>
        </w:rPr>
        <w:t xml:space="preserve"> for each of the identified threats.  These goals reflect your desired outcome before, during, and after a fire.</w:t>
      </w:r>
    </w:p>
    <w:p w14:paraId="0CF25AD1" w14:textId="4892B1B5" w:rsidR="00EF77B6" w:rsidRPr="00721618" w:rsidRDefault="00EF77B6">
      <w:pPr>
        <w:rPr>
          <w:i/>
        </w:rPr>
      </w:pPr>
    </w:p>
    <w:p w14:paraId="3EB845EB" w14:textId="4A8136F9" w:rsidR="00EF77B6" w:rsidRPr="00721618" w:rsidRDefault="00EF77B6" w:rsidP="00EF77B6">
      <w:pPr>
        <w:pStyle w:val="ListParagraph"/>
        <w:numPr>
          <w:ilvl w:val="0"/>
          <w:numId w:val="10"/>
        </w:numPr>
        <w:rPr>
          <w:i/>
        </w:rPr>
      </w:pPr>
      <w:r w:rsidRPr="00721618">
        <w:rPr>
          <w:i/>
        </w:rPr>
        <w:t xml:space="preserve">After you determine your goals, list the desired actions necessary to achieve each goal.  A goal will probably have multiple objectives.  Your objectives should be measurable and achievable. </w:t>
      </w:r>
    </w:p>
    <w:p w14:paraId="5B392BEA" w14:textId="3B5685CD" w:rsidR="00EF77B6" w:rsidRPr="00721618" w:rsidRDefault="00EF77B6">
      <w:pPr>
        <w:rPr>
          <w:i/>
        </w:rPr>
      </w:pPr>
    </w:p>
    <w:p w14:paraId="0157E27E" w14:textId="34BB47E3" w:rsidR="00EF77B6" w:rsidRPr="00721618" w:rsidRDefault="00EF77B6" w:rsidP="00EF77B6">
      <w:pPr>
        <w:pStyle w:val="ListParagraph"/>
        <w:numPr>
          <w:ilvl w:val="0"/>
          <w:numId w:val="10"/>
        </w:numPr>
        <w:rPr>
          <w:i/>
        </w:rPr>
      </w:pPr>
      <w:r w:rsidRPr="00721618">
        <w:rPr>
          <w:i/>
        </w:rPr>
        <w:t xml:space="preserve">Once the objectives are identified, you can list the courses of action necessary to carry out the objective. </w:t>
      </w:r>
    </w:p>
    <w:p w14:paraId="0FC1AD0E" w14:textId="77777777" w:rsidR="00EF77B6" w:rsidRPr="00721618" w:rsidRDefault="00EF77B6">
      <w:pPr>
        <w:rPr>
          <w:i/>
        </w:rPr>
      </w:pPr>
    </w:p>
    <w:p w14:paraId="3F33C829" w14:textId="77777777" w:rsidR="0016611E" w:rsidRPr="00721618" w:rsidRDefault="0016611E" w:rsidP="0016611E">
      <w:pPr>
        <w:rPr>
          <w:b/>
          <w:i/>
        </w:rPr>
      </w:pPr>
      <w:r w:rsidRPr="00721618">
        <w:rPr>
          <w:b/>
          <w:i/>
        </w:rPr>
        <w:t>The following questions should be considered with developing your courses of action:</w:t>
      </w:r>
    </w:p>
    <w:p w14:paraId="4092A9CE" w14:textId="77777777" w:rsidR="0016611E" w:rsidRPr="00721618" w:rsidRDefault="0016611E" w:rsidP="0016611E">
      <w:pPr>
        <w:rPr>
          <w:b/>
          <w:i/>
        </w:rPr>
      </w:pPr>
    </w:p>
    <w:p w14:paraId="558926AA" w14:textId="77777777" w:rsidR="0016611E" w:rsidRPr="00721618" w:rsidRDefault="0016611E" w:rsidP="0016611E">
      <w:pPr>
        <w:pStyle w:val="ListParagraph"/>
        <w:numPr>
          <w:ilvl w:val="0"/>
          <w:numId w:val="9"/>
        </w:numPr>
        <w:rPr>
          <w:i/>
        </w:rPr>
      </w:pPr>
      <w:r w:rsidRPr="00721618">
        <w:rPr>
          <w:i/>
        </w:rPr>
        <w:t>What is the action?</w:t>
      </w:r>
    </w:p>
    <w:p w14:paraId="099D3801" w14:textId="77777777" w:rsidR="0016611E" w:rsidRPr="00721618" w:rsidRDefault="0016611E" w:rsidP="0016611E">
      <w:pPr>
        <w:pStyle w:val="ListParagraph"/>
        <w:numPr>
          <w:ilvl w:val="0"/>
          <w:numId w:val="9"/>
        </w:numPr>
        <w:rPr>
          <w:i/>
        </w:rPr>
      </w:pPr>
      <w:r w:rsidRPr="00721618">
        <w:rPr>
          <w:i/>
        </w:rPr>
        <w:t>Who is responsible for the action?</w:t>
      </w:r>
    </w:p>
    <w:p w14:paraId="6F7A3595" w14:textId="77777777" w:rsidR="0016611E" w:rsidRPr="00721618" w:rsidRDefault="0016611E" w:rsidP="0016611E">
      <w:pPr>
        <w:pStyle w:val="ListParagraph"/>
        <w:numPr>
          <w:ilvl w:val="0"/>
          <w:numId w:val="9"/>
        </w:numPr>
        <w:rPr>
          <w:i/>
        </w:rPr>
      </w:pPr>
      <w:r w:rsidRPr="00721618">
        <w:rPr>
          <w:i/>
        </w:rPr>
        <w:t>When does the action take place?</w:t>
      </w:r>
    </w:p>
    <w:p w14:paraId="3E669050" w14:textId="77777777" w:rsidR="0016611E" w:rsidRPr="00721618" w:rsidRDefault="0016611E" w:rsidP="0016611E">
      <w:pPr>
        <w:pStyle w:val="ListParagraph"/>
        <w:numPr>
          <w:ilvl w:val="0"/>
          <w:numId w:val="9"/>
        </w:numPr>
        <w:rPr>
          <w:i/>
        </w:rPr>
      </w:pPr>
      <w:r w:rsidRPr="00721618">
        <w:rPr>
          <w:i/>
        </w:rPr>
        <w:t>How long should the action take and how much time is actually available?</w:t>
      </w:r>
    </w:p>
    <w:p w14:paraId="7FBB1836" w14:textId="77777777" w:rsidR="0016611E" w:rsidRPr="00721618" w:rsidRDefault="0016611E" w:rsidP="0016611E">
      <w:pPr>
        <w:pStyle w:val="ListParagraph"/>
        <w:numPr>
          <w:ilvl w:val="0"/>
          <w:numId w:val="9"/>
        </w:numPr>
        <w:rPr>
          <w:i/>
        </w:rPr>
      </w:pPr>
      <w:r w:rsidRPr="00721618">
        <w:rPr>
          <w:i/>
        </w:rPr>
        <w:t>What has to happen before the action?</w:t>
      </w:r>
    </w:p>
    <w:p w14:paraId="479CD6F0" w14:textId="77777777" w:rsidR="0016611E" w:rsidRPr="00721618" w:rsidRDefault="0016611E" w:rsidP="0016611E">
      <w:pPr>
        <w:pStyle w:val="ListParagraph"/>
        <w:numPr>
          <w:ilvl w:val="0"/>
          <w:numId w:val="9"/>
        </w:numPr>
        <w:rPr>
          <w:i/>
        </w:rPr>
      </w:pPr>
      <w:r w:rsidRPr="00721618">
        <w:rPr>
          <w:i/>
        </w:rPr>
        <w:t>What happens after the action?</w:t>
      </w:r>
    </w:p>
    <w:p w14:paraId="66EE90D3" w14:textId="77777777" w:rsidR="0016611E" w:rsidRPr="00721618" w:rsidRDefault="0016611E" w:rsidP="0016611E">
      <w:pPr>
        <w:pStyle w:val="ListParagraph"/>
        <w:numPr>
          <w:ilvl w:val="0"/>
          <w:numId w:val="9"/>
        </w:numPr>
        <w:rPr>
          <w:i/>
        </w:rPr>
      </w:pPr>
      <w:r w:rsidRPr="00721618">
        <w:rPr>
          <w:i/>
        </w:rPr>
        <w:t>What resources and skills are need to perform the action?</w:t>
      </w:r>
    </w:p>
    <w:p w14:paraId="6936CE1C" w14:textId="77777777" w:rsidR="0016611E" w:rsidRPr="00721618" w:rsidRDefault="0016611E" w:rsidP="0016611E">
      <w:pPr>
        <w:pStyle w:val="ListParagraph"/>
        <w:numPr>
          <w:ilvl w:val="0"/>
          <w:numId w:val="9"/>
        </w:numPr>
        <w:rPr>
          <w:i/>
        </w:rPr>
      </w:pPr>
      <w:r w:rsidRPr="00721618">
        <w:rPr>
          <w:i/>
        </w:rPr>
        <w:t>How will this action affect specific populations, such as children, the elderly, and individuals with disabilities and other with access and functional needs?</w:t>
      </w:r>
    </w:p>
    <w:p w14:paraId="768DF1BE" w14:textId="77777777" w:rsidR="0016611E" w:rsidRPr="0016611E" w:rsidRDefault="0016611E" w:rsidP="0016611E">
      <w:pPr>
        <w:rPr>
          <w:b/>
          <w:i/>
        </w:rPr>
      </w:pPr>
    </w:p>
    <w:p w14:paraId="3E80039B" w14:textId="77777777" w:rsidR="0016611E" w:rsidRPr="0016611E" w:rsidRDefault="0016611E" w:rsidP="0016611E">
      <w:pPr>
        <w:rPr>
          <w:i/>
        </w:rPr>
      </w:pPr>
      <w:r w:rsidRPr="0016611E">
        <w:rPr>
          <w:i/>
        </w:rPr>
        <w:t xml:space="preserve">You should include who is responsible for the action in your plan.  Reference the individual by position and not by name.   </w:t>
      </w:r>
    </w:p>
    <w:p w14:paraId="50171545" w14:textId="77777777" w:rsidR="0016611E" w:rsidRPr="0016611E" w:rsidRDefault="0016611E" w:rsidP="0016611E">
      <w:pPr>
        <w:rPr>
          <w:i/>
        </w:rPr>
      </w:pPr>
    </w:p>
    <w:p w14:paraId="2097C83E" w14:textId="77777777" w:rsidR="0016611E" w:rsidRPr="0016611E" w:rsidRDefault="0016611E" w:rsidP="0016611E">
      <w:pPr>
        <w:rPr>
          <w:i/>
        </w:rPr>
      </w:pPr>
      <w:r w:rsidRPr="0016611E">
        <w:rPr>
          <w:i/>
        </w:rPr>
        <w:t xml:space="preserve">After brainstorming the courses of action, planners should compare the costs and benefits of each against the goals and objectives.  Planners should also identify the resources and skills necessary to carry out the action.  Once this is completed, planners can determine the gaps or shortfalls that should be considered.  Gaps and shortfalls should either be addressed, or consideration given to the criticality of the proposed action.  Actions critical to life, health, and safety must be addressed.  </w:t>
      </w:r>
    </w:p>
    <w:p w14:paraId="79E9B3A2" w14:textId="77777777" w:rsidR="0016611E" w:rsidRPr="0016611E" w:rsidRDefault="0016611E" w:rsidP="0016611E">
      <w:pPr>
        <w:rPr>
          <w:b/>
          <w:i/>
        </w:rPr>
      </w:pPr>
    </w:p>
    <w:p w14:paraId="159D4823" w14:textId="77777777" w:rsidR="0016611E" w:rsidRPr="0016611E" w:rsidRDefault="0016611E" w:rsidP="0016611E">
      <w:pPr>
        <w:rPr>
          <w:b/>
          <w:i/>
        </w:rPr>
      </w:pPr>
    </w:p>
    <w:p w14:paraId="4DE52AF9" w14:textId="7FE5BD47" w:rsidR="0016611E" w:rsidRPr="0016611E" w:rsidRDefault="0016611E" w:rsidP="0016611E">
      <w:pPr>
        <w:rPr>
          <w:b/>
          <w:i/>
        </w:rPr>
      </w:pPr>
      <w:r w:rsidRPr="0016611E">
        <w:rPr>
          <w:b/>
          <w:i/>
        </w:rPr>
        <w:t>The</w:t>
      </w:r>
      <w:r w:rsidR="00EF77B6">
        <w:rPr>
          <w:b/>
          <w:i/>
        </w:rPr>
        <w:t xml:space="preserve"> sample</w:t>
      </w:r>
      <w:r w:rsidRPr="0016611E">
        <w:rPr>
          <w:b/>
          <w:i/>
        </w:rPr>
        <w:t xml:space="preserve"> table provided in this Annex is one </w:t>
      </w:r>
      <w:r w:rsidR="00EF77B6">
        <w:rPr>
          <w:b/>
          <w:i/>
        </w:rPr>
        <w:t>example</w:t>
      </w:r>
      <w:r w:rsidRPr="0016611E">
        <w:rPr>
          <w:b/>
          <w:i/>
        </w:rPr>
        <w:t xml:space="preserve"> of how you might organize this information.  Planning teams are free to modify this table or organize the information in any manner they feel is most helpful.</w:t>
      </w:r>
      <w:r w:rsidR="006A0F5E">
        <w:rPr>
          <w:b/>
          <w:i/>
        </w:rPr>
        <w:t xml:space="preserve">  See the Session 3 Handout on Additional Fire Prevention Considerations to assist in completion of this Annex.</w:t>
      </w:r>
    </w:p>
    <w:p w14:paraId="582E7508" w14:textId="094CA008" w:rsidR="0016611E" w:rsidRDefault="0016611E"/>
    <w:p w14:paraId="36B8D54C" w14:textId="77777777" w:rsidR="00EF77B6" w:rsidRDefault="00EF77B6"/>
    <w:p w14:paraId="61CA48C7" w14:textId="77777777" w:rsidR="0016611E" w:rsidRDefault="0016611E"/>
    <w:p w14:paraId="164ECD44" w14:textId="1C86F520" w:rsidR="00C3443E" w:rsidRDefault="00EF77B6">
      <w:r>
        <w:t xml:space="preserve">SAMPLE </w:t>
      </w:r>
      <w:r w:rsidR="0016611E">
        <w:t>FIRE ANNEX</w:t>
      </w:r>
    </w:p>
    <w:p w14:paraId="25E6F018" w14:textId="7DECA613" w:rsidR="0016611E" w:rsidRDefault="0098260E">
      <w:r>
        <w:rPr>
          <w:noProof/>
        </w:rPr>
        <mc:AlternateContent>
          <mc:Choice Requires="wps">
            <w:drawing>
              <wp:anchor distT="0" distB="0" distL="114300" distR="114300" simplePos="0" relativeHeight="251662336" behindDoc="0" locked="0" layoutInCell="1" allowOverlap="1" wp14:anchorId="7AAC1F9C" wp14:editId="078FE393">
                <wp:simplePos x="0" y="0"/>
                <wp:positionH relativeFrom="column">
                  <wp:posOffset>4229100</wp:posOffset>
                </wp:positionH>
                <wp:positionV relativeFrom="paragraph">
                  <wp:posOffset>199390</wp:posOffset>
                </wp:positionV>
                <wp:extent cx="1600200" cy="4000500"/>
                <wp:effectExtent l="0" t="0" r="25400" b="38100"/>
                <wp:wrapNone/>
                <wp:docPr id="4" name="Straight Connector 4"/>
                <wp:cNvGraphicFramePr/>
                <a:graphic xmlns:a="http://schemas.openxmlformats.org/drawingml/2006/main">
                  <a:graphicData uri="http://schemas.microsoft.com/office/word/2010/wordprocessingShape">
                    <wps:wsp>
                      <wps:cNvCnPr/>
                      <wps:spPr>
                        <a:xfrm flipH="1">
                          <a:off x="0" y="0"/>
                          <a:ext cx="1600200" cy="40005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5D1239B" id="Straight Connector 4"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15.7pt" to="459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"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00930A8" wp14:editId="361A2D02">
                <wp:simplePos x="0" y="0"/>
                <wp:positionH relativeFrom="column">
                  <wp:posOffset>4229100</wp:posOffset>
                </wp:positionH>
                <wp:positionV relativeFrom="paragraph">
                  <wp:posOffset>199390</wp:posOffset>
                </wp:positionV>
                <wp:extent cx="1600200" cy="4000500"/>
                <wp:effectExtent l="0" t="0" r="25400" b="38100"/>
                <wp:wrapNone/>
                <wp:docPr id="3" name="Straight Connector 3"/>
                <wp:cNvGraphicFramePr/>
                <a:graphic xmlns:a="http://schemas.openxmlformats.org/drawingml/2006/main">
                  <a:graphicData uri="http://schemas.microsoft.com/office/word/2010/wordprocessingShape">
                    <wps:wsp>
                      <wps:cNvCnPr/>
                      <wps:spPr>
                        <a:xfrm>
                          <a:off x="0" y="0"/>
                          <a:ext cx="1600200" cy="400050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982D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3pt,15.7pt" to="459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" strokeweight="1pt">
                <v:stroke joinstyle="miter"/>
              </v:line>
            </w:pict>
          </mc:Fallback>
        </mc:AlternateContent>
      </w:r>
    </w:p>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98260E" w14:paraId="70086DC9" w14:textId="77777777" w:rsidTr="0098260E">
        <w:trPr>
          <w:trHeight w:val="576"/>
        </w:trPr>
        <w:tc>
          <w:tcPr>
            <w:tcW w:w="6795" w:type="dxa"/>
            <w:shd w:val="clear" w:color="auto" w:fill="F2F2F2" w:themeFill="background1" w:themeFillShade="F2"/>
            <w:vAlign w:val="bottom"/>
          </w:tcPr>
          <w:p w14:paraId="35689CB4" w14:textId="77777777" w:rsidR="0098260E" w:rsidRPr="00257BFC" w:rsidRDefault="0098260E" w:rsidP="00F7504D">
            <w:pPr>
              <w:jc w:val="center"/>
              <w:rPr>
                <w:b/>
                <w:i/>
              </w:rPr>
            </w:pPr>
            <w:r>
              <w:rPr>
                <w:b/>
                <w:i/>
              </w:rPr>
              <w:t>BEFORE A FIRE</w:t>
            </w:r>
          </w:p>
        </w:tc>
        <w:tc>
          <w:tcPr>
            <w:tcW w:w="2555" w:type="dxa"/>
            <w:vMerge w:val="restart"/>
            <w:shd w:val="clear" w:color="auto" w:fill="auto"/>
            <w:vAlign w:val="center"/>
          </w:tcPr>
          <w:p w14:paraId="09507E42" w14:textId="77777777" w:rsidR="0098260E" w:rsidRDefault="0098260E" w:rsidP="0098260E"/>
        </w:tc>
      </w:tr>
      <w:tr w:rsidR="0098260E" w14:paraId="54F1FB11" w14:textId="77777777" w:rsidTr="0098260E">
        <w:trPr>
          <w:trHeight w:val="576"/>
        </w:trPr>
        <w:tc>
          <w:tcPr>
            <w:tcW w:w="6795" w:type="dxa"/>
            <w:shd w:val="clear" w:color="auto" w:fill="D5DCE4" w:themeFill="text2" w:themeFillTint="33"/>
            <w:vAlign w:val="bottom"/>
          </w:tcPr>
          <w:p w14:paraId="0E68A09F" w14:textId="77777777" w:rsidR="0098260E" w:rsidRPr="00257BFC" w:rsidRDefault="0098260E" w:rsidP="00F7504D">
            <w:pPr>
              <w:jc w:val="center"/>
              <w:rPr>
                <w:b/>
              </w:rPr>
            </w:pPr>
            <w:r w:rsidRPr="00257BFC">
              <w:rPr>
                <w:b/>
                <w:i/>
              </w:rPr>
              <w:t>Goal</w:t>
            </w:r>
          </w:p>
        </w:tc>
        <w:tc>
          <w:tcPr>
            <w:tcW w:w="2555" w:type="dxa"/>
            <w:vMerge/>
            <w:shd w:val="clear" w:color="auto" w:fill="auto"/>
          </w:tcPr>
          <w:p w14:paraId="5EE6BD1D" w14:textId="77777777" w:rsidR="0098260E" w:rsidRDefault="0098260E" w:rsidP="005F30E8"/>
        </w:tc>
      </w:tr>
      <w:tr w:rsidR="0098260E" w14:paraId="35820A3F" w14:textId="77777777" w:rsidTr="0098260E">
        <w:trPr>
          <w:trHeight w:val="576"/>
        </w:trPr>
        <w:tc>
          <w:tcPr>
            <w:tcW w:w="6795" w:type="dxa"/>
            <w:shd w:val="clear" w:color="auto" w:fill="D5DCE4" w:themeFill="text2" w:themeFillTint="33"/>
            <w:vAlign w:val="bottom"/>
          </w:tcPr>
          <w:p w14:paraId="6239ACD7" w14:textId="77777777" w:rsidR="0098260E" w:rsidRPr="00257BFC" w:rsidRDefault="0098260E" w:rsidP="00B23A18">
            <w:pPr>
              <w:rPr>
                <w:b/>
              </w:rPr>
            </w:pPr>
            <w:r w:rsidRPr="00257BFC">
              <w:rPr>
                <w:b/>
              </w:rPr>
              <w:t>Prevent a fire from occurring in the parish</w:t>
            </w:r>
          </w:p>
        </w:tc>
        <w:tc>
          <w:tcPr>
            <w:tcW w:w="2555" w:type="dxa"/>
            <w:vMerge/>
            <w:shd w:val="clear" w:color="auto" w:fill="auto"/>
          </w:tcPr>
          <w:p w14:paraId="59A8A300" w14:textId="77777777" w:rsidR="0098260E" w:rsidRDefault="0098260E" w:rsidP="005F30E8"/>
        </w:tc>
      </w:tr>
      <w:tr w:rsidR="0098260E" w14:paraId="51D8F5F5" w14:textId="77777777" w:rsidTr="0098260E">
        <w:trPr>
          <w:trHeight w:val="576"/>
        </w:trPr>
        <w:tc>
          <w:tcPr>
            <w:tcW w:w="6795" w:type="dxa"/>
            <w:shd w:val="clear" w:color="auto" w:fill="E2EFD9" w:themeFill="accent6" w:themeFillTint="33"/>
            <w:vAlign w:val="bottom"/>
          </w:tcPr>
          <w:p w14:paraId="58CFE528" w14:textId="77777777" w:rsidR="0098260E" w:rsidRPr="00CE320D" w:rsidRDefault="0098260E" w:rsidP="00F7504D">
            <w:pPr>
              <w:ind w:left="-23"/>
              <w:jc w:val="center"/>
            </w:pPr>
            <w:r w:rsidRPr="00581A7F">
              <w:rPr>
                <w:b/>
                <w:i/>
              </w:rPr>
              <w:t>Objective</w:t>
            </w:r>
            <w:r>
              <w:rPr>
                <w:b/>
                <w:i/>
              </w:rPr>
              <w:t>s</w:t>
            </w:r>
          </w:p>
        </w:tc>
        <w:tc>
          <w:tcPr>
            <w:tcW w:w="2555" w:type="dxa"/>
            <w:vMerge/>
            <w:shd w:val="clear" w:color="auto" w:fill="auto"/>
          </w:tcPr>
          <w:p w14:paraId="3A971A4E" w14:textId="77777777" w:rsidR="0098260E" w:rsidRDefault="0098260E" w:rsidP="005F30E8"/>
        </w:tc>
      </w:tr>
      <w:tr w:rsidR="0098260E" w14:paraId="57C64FA6" w14:textId="77777777" w:rsidTr="0098260E">
        <w:trPr>
          <w:trHeight w:val="576"/>
        </w:trPr>
        <w:tc>
          <w:tcPr>
            <w:tcW w:w="6795" w:type="dxa"/>
            <w:shd w:val="clear" w:color="auto" w:fill="E2EFD9" w:themeFill="accent6" w:themeFillTint="33"/>
            <w:vAlign w:val="bottom"/>
          </w:tcPr>
          <w:p w14:paraId="0B6086C2" w14:textId="77777777" w:rsidR="0098260E" w:rsidRPr="00257BFC" w:rsidRDefault="0098260E" w:rsidP="00B23A18">
            <w:pPr>
              <w:numPr>
                <w:ilvl w:val="0"/>
                <w:numId w:val="1"/>
              </w:numPr>
            </w:pPr>
            <w:r w:rsidRPr="00CE320D">
              <w:t>Store Combustible materials in fireproof containers or rooms</w:t>
            </w:r>
          </w:p>
        </w:tc>
        <w:tc>
          <w:tcPr>
            <w:tcW w:w="2555" w:type="dxa"/>
            <w:vMerge/>
            <w:shd w:val="clear" w:color="auto" w:fill="auto"/>
          </w:tcPr>
          <w:p w14:paraId="111E7049" w14:textId="77777777" w:rsidR="0098260E" w:rsidRDefault="0098260E" w:rsidP="005F30E8"/>
        </w:tc>
      </w:tr>
      <w:tr w:rsidR="0098260E" w14:paraId="6E8EEBE4" w14:textId="77777777" w:rsidTr="0098260E">
        <w:trPr>
          <w:trHeight w:val="576"/>
        </w:trPr>
        <w:tc>
          <w:tcPr>
            <w:tcW w:w="6795" w:type="dxa"/>
            <w:shd w:val="clear" w:color="auto" w:fill="E2EFD9" w:themeFill="accent6" w:themeFillTint="33"/>
            <w:vAlign w:val="bottom"/>
          </w:tcPr>
          <w:p w14:paraId="6DEA76CF" w14:textId="77777777" w:rsidR="0098260E" w:rsidRPr="00257BFC" w:rsidRDefault="0098260E" w:rsidP="00B23A18">
            <w:pPr>
              <w:numPr>
                <w:ilvl w:val="0"/>
                <w:numId w:val="1"/>
              </w:numPr>
            </w:pPr>
            <w:r w:rsidRPr="00CE320D">
              <w:t>Check all electrical outlets to assure they are wired correctly and the GFCI breakers function correctly</w:t>
            </w:r>
          </w:p>
        </w:tc>
        <w:tc>
          <w:tcPr>
            <w:tcW w:w="2555" w:type="dxa"/>
            <w:vMerge/>
            <w:shd w:val="clear" w:color="auto" w:fill="auto"/>
          </w:tcPr>
          <w:p w14:paraId="56DCC56E" w14:textId="77777777" w:rsidR="0098260E" w:rsidRDefault="0098260E" w:rsidP="005F30E8"/>
        </w:tc>
      </w:tr>
      <w:tr w:rsidR="0098260E" w14:paraId="5A89F335" w14:textId="77777777" w:rsidTr="0098260E">
        <w:trPr>
          <w:trHeight w:val="576"/>
        </w:trPr>
        <w:tc>
          <w:tcPr>
            <w:tcW w:w="6795" w:type="dxa"/>
            <w:shd w:val="clear" w:color="auto" w:fill="E2EFD9" w:themeFill="accent6" w:themeFillTint="33"/>
            <w:vAlign w:val="bottom"/>
          </w:tcPr>
          <w:p w14:paraId="7BFC8F59" w14:textId="77777777" w:rsidR="0098260E" w:rsidRPr="00257BFC" w:rsidRDefault="0098260E" w:rsidP="00B23A18">
            <w:pPr>
              <w:numPr>
                <w:ilvl w:val="0"/>
                <w:numId w:val="1"/>
              </w:numPr>
            </w:pPr>
            <w:r w:rsidRPr="00CE320D">
              <w:t xml:space="preserve">Have an adequate number of fire extinguishers and inspect them annually </w:t>
            </w:r>
          </w:p>
        </w:tc>
        <w:tc>
          <w:tcPr>
            <w:tcW w:w="2555" w:type="dxa"/>
            <w:vMerge/>
            <w:shd w:val="clear" w:color="auto" w:fill="auto"/>
          </w:tcPr>
          <w:p w14:paraId="23143D8C" w14:textId="77777777" w:rsidR="0098260E" w:rsidRDefault="0098260E" w:rsidP="005F30E8"/>
        </w:tc>
      </w:tr>
      <w:tr w:rsidR="0098260E" w14:paraId="19E02BC9" w14:textId="77777777" w:rsidTr="0098260E">
        <w:trPr>
          <w:trHeight w:val="454"/>
        </w:trPr>
        <w:tc>
          <w:tcPr>
            <w:tcW w:w="6795" w:type="dxa"/>
            <w:shd w:val="clear" w:color="auto" w:fill="E2EFD9" w:themeFill="accent6" w:themeFillTint="33"/>
            <w:vAlign w:val="bottom"/>
          </w:tcPr>
          <w:p w14:paraId="79441FCD" w14:textId="77777777" w:rsidR="0098260E" w:rsidRPr="00257BFC" w:rsidRDefault="0098260E" w:rsidP="00B23A18">
            <w:pPr>
              <w:numPr>
                <w:ilvl w:val="0"/>
                <w:numId w:val="1"/>
              </w:numPr>
            </w:pPr>
            <w:r w:rsidRPr="00CE320D">
              <w:t>Ensure the proper use of extension cords and power strips</w:t>
            </w:r>
          </w:p>
        </w:tc>
        <w:tc>
          <w:tcPr>
            <w:tcW w:w="2555" w:type="dxa"/>
            <w:vMerge/>
            <w:shd w:val="clear" w:color="auto" w:fill="auto"/>
          </w:tcPr>
          <w:p w14:paraId="4584FCB9" w14:textId="77777777" w:rsidR="0098260E" w:rsidRDefault="0098260E" w:rsidP="005F30E8"/>
        </w:tc>
      </w:tr>
      <w:tr w:rsidR="0098260E" w14:paraId="4760794E" w14:textId="77777777" w:rsidTr="0098260E">
        <w:trPr>
          <w:trHeight w:val="576"/>
        </w:trPr>
        <w:tc>
          <w:tcPr>
            <w:tcW w:w="6795" w:type="dxa"/>
            <w:shd w:val="clear" w:color="auto" w:fill="E2EFD9" w:themeFill="accent6" w:themeFillTint="33"/>
            <w:vAlign w:val="bottom"/>
          </w:tcPr>
          <w:p w14:paraId="47FC8B0C" w14:textId="77777777" w:rsidR="0098260E" w:rsidRPr="00257BFC" w:rsidRDefault="0098260E" w:rsidP="00B23A18">
            <w:pPr>
              <w:numPr>
                <w:ilvl w:val="0"/>
                <w:numId w:val="1"/>
              </w:numPr>
            </w:pPr>
            <w:r w:rsidRPr="00CE320D">
              <w:t>Remove all clutter from around electrical boxes</w:t>
            </w:r>
            <w:r>
              <w:t>, outlets,</w:t>
            </w:r>
            <w:r w:rsidRPr="00CE320D">
              <w:t xml:space="preserve"> and exits</w:t>
            </w:r>
          </w:p>
        </w:tc>
        <w:tc>
          <w:tcPr>
            <w:tcW w:w="2555" w:type="dxa"/>
            <w:vMerge/>
            <w:shd w:val="clear" w:color="auto" w:fill="auto"/>
          </w:tcPr>
          <w:p w14:paraId="3E6F1AB5" w14:textId="77777777" w:rsidR="0098260E" w:rsidRDefault="0098260E" w:rsidP="005F30E8"/>
        </w:tc>
      </w:tr>
      <w:tr w:rsidR="0098260E" w14:paraId="38F36AAD" w14:textId="77777777" w:rsidTr="0098260E">
        <w:trPr>
          <w:trHeight w:val="576"/>
        </w:trPr>
        <w:tc>
          <w:tcPr>
            <w:tcW w:w="6795" w:type="dxa"/>
            <w:shd w:val="clear" w:color="auto" w:fill="E2EFD9" w:themeFill="accent6" w:themeFillTint="33"/>
            <w:vAlign w:val="bottom"/>
          </w:tcPr>
          <w:p w14:paraId="5B1A8039" w14:textId="77777777" w:rsidR="0098260E" w:rsidRPr="00257BFC" w:rsidRDefault="0098260E" w:rsidP="00B23A18">
            <w:pPr>
              <w:pStyle w:val="ListParagraph"/>
              <w:numPr>
                <w:ilvl w:val="0"/>
                <w:numId w:val="1"/>
              </w:numPr>
            </w:pPr>
            <w:r w:rsidRPr="00257BFC">
              <w:t>Train staff and volunteers on the roles and responsibilities of the all-hazards Evacuation Annex</w:t>
            </w:r>
          </w:p>
        </w:tc>
        <w:tc>
          <w:tcPr>
            <w:tcW w:w="2555" w:type="dxa"/>
            <w:vMerge/>
            <w:shd w:val="clear" w:color="auto" w:fill="auto"/>
          </w:tcPr>
          <w:p w14:paraId="22B5F136" w14:textId="77777777" w:rsidR="0098260E" w:rsidRDefault="0098260E" w:rsidP="005F30E8">
            <w:pPr>
              <w:jc w:val="center"/>
            </w:pPr>
          </w:p>
        </w:tc>
      </w:tr>
      <w:tr w:rsidR="0098260E" w14:paraId="09C3614D" w14:textId="77777777" w:rsidTr="0098260E">
        <w:trPr>
          <w:trHeight w:val="576"/>
        </w:trPr>
        <w:tc>
          <w:tcPr>
            <w:tcW w:w="6795" w:type="dxa"/>
            <w:shd w:val="clear" w:color="auto" w:fill="E2EFD9" w:themeFill="accent6" w:themeFillTint="33"/>
            <w:vAlign w:val="bottom"/>
          </w:tcPr>
          <w:p w14:paraId="20E697B1" w14:textId="36926F2B" w:rsidR="0098260E" w:rsidRPr="00257BFC" w:rsidRDefault="0098260E" w:rsidP="00B23A18">
            <w:pPr>
              <w:pStyle w:val="ListParagraph"/>
              <w:numPr>
                <w:ilvl w:val="0"/>
                <w:numId w:val="1"/>
              </w:numPr>
            </w:pPr>
            <w:r>
              <w:t>Ensure all exit and emergency lighting are physically checked and tested monthly.</w:t>
            </w:r>
          </w:p>
        </w:tc>
        <w:tc>
          <w:tcPr>
            <w:tcW w:w="2555" w:type="dxa"/>
            <w:vMerge/>
            <w:shd w:val="clear" w:color="auto" w:fill="auto"/>
          </w:tcPr>
          <w:p w14:paraId="49562B2E" w14:textId="77777777" w:rsidR="0098260E" w:rsidRDefault="0098260E" w:rsidP="005F30E8">
            <w:pPr>
              <w:jc w:val="center"/>
            </w:pPr>
          </w:p>
        </w:tc>
      </w:tr>
      <w:tr w:rsidR="005F30E8" w14:paraId="7D76666D" w14:textId="77777777" w:rsidTr="00F7504D">
        <w:trPr>
          <w:trHeight w:val="576"/>
        </w:trPr>
        <w:tc>
          <w:tcPr>
            <w:tcW w:w="6795" w:type="dxa"/>
            <w:shd w:val="clear" w:color="auto" w:fill="FBE4D5" w:themeFill="accent2" w:themeFillTint="33"/>
            <w:vAlign w:val="bottom"/>
          </w:tcPr>
          <w:p w14:paraId="6D504251" w14:textId="77777777" w:rsidR="005F30E8" w:rsidRPr="00257BFC" w:rsidRDefault="005F30E8" w:rsidP="00F7504D">
            <w:pPr>
              <w:jc w:val="center"/>
            </w:pPr>
            <w:r w:rsidRPr="00581A7F">
              <w:rPr>
                <w:b/>
                <w:i/>
              </w:rPr>
              <w:t xml:space="preserve">Courses </w:t>
            </w:r>
            <w:r>
              <w:rPr>
                <w:b/>
                <w:i/>
              </w:rPr>
              <w:t>o</w:t>
            </w:r>
            <w:r w:rsidRPr="00581A7F">
              <w:rPr>
                <w:b/>
                <w:i/>
              </w:rPr>
              <w:t>f Action</w:t>
            </w:r>
          </w:p>
        </w:tc>
        <w:tc>
          <w:tcPr>
            <w:tcW w:w="2555" w:type="dxa"/>
            <w:shd w:val="clear" w:color="auto" w:fill="FBE4D5" w:themeFill="accent2" w:themeFillTint="33"/>
            <w:vAlign w:val="bottom"/>
          </w:tcPr>
          <w:p w14:paraId="3B0D049A" w14:textId="77777777" w:rsidR="005F30E8" w:rsidRDefault="005F30E8" w:rsidP="005F30E8">
            <w:pPr>
              <w:jc w:val="center"/>
              <w:rPr>
                <w:b/>
              </w:rPr>
            </w:pPr>
            <w:r>
              <w:rPr>
                <w:b/>
              </w:rPr>
              <w:t>Responsible Party</w:t>
            </w:r>
          </w:p>
        </w:tc>
      </w:tr>
      <w:tr w:rsidR="005F30E8" w14:paraId="1708991A" w14:textId="77777777" w:rsidTr="00B23A18">
        <w:trPr>
          <w:trHeight w:val="642"/>
        </w:trPr>
        <w:tc>
          <w:tcPr>
            <w:tcW w:w="6795" w:type="dxa"/>
            <w:shd w:val="clear" w:color="auto" w:fill="FBE4D5" w:themeFill="accent2" w:themeFillTint="33"/>
            <w:vAlign w:val="bottom"/>
          </w:tcPr>
          <w:p w14:paraId="424465AC" w14:textId="77777777" w:rsidR="005F30E8" w:rsidRDefault="005F30E8" w:rsidP="00B23A18">
            <w:pPr>
              <w:pStyle w:val="ListParagraph"/>
              <w:numPr>
                <w:ilvl w:val="0"/>
                <w:numId w:val="3"/>
              </w:numPr>
            </w:pPr>
            <w:r>
              <w:t>Inspect closets and maintenance areas for proper storage of combustible materials monthly</w:t>
            </w:r>
          </w:p>
        </w:tc>
        <w:tc>
          <w:tcPr>
            <w:tcW w:w="2555" w:type="dxa"/>
            <w:shd w:val="clear" w:color="auto" w:fill="FBE4D5" w:themeFill="accent2" w:themeFillTint="33"/>
          </w:tcPr>
          <w:p w14:paraId="54FD5DE9" w14:textId="77777777" w:rsidR="005F30E8" w:rsidRDefault="005F30E8" w:rsidP="005F30E8">
            <w:pPr>
              <w:pStyle w:val="ListParagraph"/>
            </w:pPr>
          </w:p>
        </w:tc>
      </w:tr>
      <w:tr w:rsidR="005F30E8" w14:paraId="64496E73" w14:textId="77777777" w:rsidTr="00B23A18">
        <w:trPr>
          <w:trHeight w:val="642"/>
        </w:trPr>
        <w:tc>
          <w:tcPr>
            <w:tcW w:w="6795" w:type="dxa"/>
            <w:shd w:val="clear" w:color="auto" w:fill="FBE4D5" w:themeFill="accent2" w:themeFillTint="33"/>
            <w:vAlign w:val="bottom"/>
          </w:tcPr>
          <w:p w14:paraId="3FE62BAC" w14:textId="77777777" w:rsidR="005F30E8" w:rsidRPr="0095025F" w:rsidRDefault="005F30E8" w:rsidP="0095025F">
            <w:pPr>
              <w:pStyle w:val="ListParagraph"/>
              <w:numPr>
                <w:ilvl w:val="0"/>
                <w:numId w:val="3"/>
              </w:numPr>
            </w:pPr>
            <w:r w:rsidRPr="0095025F">
              <w:t xml:space="preserve">Using a GFCI, test the outlets throughout the parish annually to ensure breakers are functioning correctly.  </w:t>
            </w:r>
          </w:p>
        </w:tc>
        <w:tc>
          <w:tcPr>
            <w:tcW w:w="2555" w:type="dxa"/>
            <w:shd w:val="clear" w:color="auto" w:fill="FBE4D5" w:themeFill="accent2" w:themeFillTint="33"/>
          </w:tcPr>
          <w:p w14:paraId="7C264C48" w14:textId="77777777" w:rsidR="005F30E8" w:rsidRDefault="005F30E8" w:rsidP="005F30E8">
            <w:pPr>
              <w:pStyle w:val="ListParagraph"/>
            </w:pPr>
          </w:p>
        </w:tc>
      </w:tr>
      <w:tr w:rsidR="005F30E8" w14:paraId="23E05B57" w14:textId="77777777" w:rsidTr="00B23A18">
        <w:trPr>
          <w:trHeight w:val="1376"/>
        </w:trPr>
        <w:tc>
          <w:tcPr>
            <w:tcW w:w="6795" w:type="dxa"/>
            <w:shd w:val="clear" w:color="auto" w:fill="FBE4D5" w:themeFill="accent2" w:themeFillTint="33"/>
            <w:vAlign w:val="bottom"/>
          </w:tcPr>
          <w:p w14:paraId="701F1B33" w14:textId="77777777" w:rsidR="005F30E8" w:rsidRDefault="005F30E8" w:rsidP="00B23A18">
            <w:pPr>
              <w:pStyle w:val="ListParagraph"/>
              <w:numPr>
                <w:ilvl w:val="0"/>
                <w:numId w:val="6"/>
              </w:numPr>
            </w:pPr>
            <w:r>
              <w:t>Conduct an annual inspect of fire extinguishers to determine if they are a sufficient number throughout the building, that each is an adequate size and type for the area, and that the dates are within the expiration period.  Provide training to parish staff on the proper use of a fire extinguisher.</w:t>
            </w:r>
          </w:p>
        </w:tc>
        <w:tc>
          <w:tcPr>
            <w:tcW w:w="2555" w:type="dxa"/>
            <w:shd w:val="clear" w:color="auto" w:fill="FBE4D5" w:themeFill="accent2" w:themeFillTint="33"/>
          </w:tcPr>
          <w:p w14:paraId="7463632B" w14:textId="77777777" w:rsidR="005F30E8" w:rsidRDefault="005F30E8" w:rsidP="005F30E8">
            <w:pPr>
              <w:pStyle w:val="ListParagraph"/>
            </w:pPr>
          </w:p>
        </w:tc>
      </w:tr>
      <w:tr w:rsidR="005F30E8" w14:paraId="41FB2544" w14:textId="77777777" w:rsidTr="00B23A18">
        <w:trPr>
          <w:trHeight w:val="956"/>
        </w:trPr>
        <w:tc>
          <w:tcPr>
            <w:tcW w:w="6795" w:type="dxa"/>
            <w:shd w:val="clear" w:color="auto" w:fill="FBE4D5" w:themeFill="accent2" w:themeFillTint="33"/>
            <w:vAlign w:val="bottom"/>
          </w:tcPr>
          <w:p w14:paraId="711CCFAD" w14:textId="77777777" w:rsidR="005F30E8" w:rsidRDefault="005F30E8" w:rsidP="00B23A18">
            <w:pPr>
              <w:pStyle w:val="ListParagraph"/>
              <w:numPr>
                <w:ilvl w:val="0"/>
                <w:numId w:val="6"/>
              </w:numPr>
            </w:pPr>
            <w:r>
              <w:t>Check around office desks and work areas to ensure the proper use of extension cords and power strips.  Provide training to parish staff of the proper use.</w:t>
            </w:r>
          </w:p>
        </w:tc>
        <w:tc>
          <w:tcPr>
            <w:tcW w:w="2555" w:type="dxa"/>
            <w:shd w:val="clear" w:color="auto" w:fill="FBE4D5" w:themeFill="accent2" w:themeFillTint="33"/>
          </w:tcPr>
          <w:p w14:paraId="79580D17" w14:textId="77777777" w:rsidR="005F30E8" w:rsidRDefault="005F30E8" w:rsidP="005F30E8">
            <w:pPr>
              <w:pStyle w:val="ListParagraph"/>
            </w:pPr>
          </w:p>
        </w:tc>
      </w:tr>
      <w:tr w:rsidR="005F30E8" w14:paraId="4E35E640" w14:textId="77777777" w:rsidTr="00B23A18">
        <w:trPr>
          <w:trHeight w:val="81"/>
        </w:trPr>
        <w:tc>
          <w:tcPr>
            <w:tcW w:w="6795" w:type="dxa"/>
            <w:shd w:val="clear" w:color="auto" w:fill="FBE4D5" w:themeFill="accent2" w:themeFillTint="33"/>
            <w:vAlign w:val="bottom"/>
          </w:tcPr>
          <w:p w14:paraId="5AD1698F" w14:textId="77777777" w:rsidR="005F30E8" w:rsidRDefault="005F30E8" w:rsidP="00B23A18">
            <w:pPr>
              <w:pStyle w:val="ListParagraph"/>
              <w:numPr>
                <w:ilvl w:val="0"/>
                <w:numId w:val="6"/>
              </w:numPr>
            </w:pPr>
            <w:r>
              <w:t xml:space="preserve">Provide training to staff on the importance of maintaining a clear path around exits, electrical outlets, electrical boxes and furnaces and/or boilers. </w:t>
            </w:r>
          </w:p>
        </w:tc>
        <w:tc>
          <w:tcPr>
            <w:tcW w:w="2555" w:type="dxa"/>
            <w:shd w:val="clear" w:color="auto" w:fill="FBE4D5" w:themeFill="accent2" w:themeFillTint="33"/>
          </w:tcPr>
          <w:p w14:paraId="2ECB7435" w14:textId="77777777" w:rsidR="005F30E8" w:rsidRDefault="005F30E8" w:rsidP="005F30E8">
            <w:pPr>
              <w:pStyle w:val="ListParagraph"/>
            </w:pPr>
          </w:p>
        </w:tc>
      </w:tr>
      <w:tr w:rsidR="005F30E8" w14:paraId="2BA0AF25" w14:textId="77777777" w:rsidTr="00B23A18">
        <w:trPr>
          <w:trHeight w:val="612"/>
        </w:trPr>
        <w:tc>
          <w:tcPr>
            <w:tcW w:w="6795" w:type="dxa"/>
            <w:shd w:val="clear" w:color="auto" w:fill="FBE4D5" w:themeFill="accent2" w:themeFillTint="33"/>
            <w:vAlign w:val="bottom"/>
          </w:tcPr>
          <w:p w14:paraId="04CF0CA8" w14:textId="77777777" w:rsidR="005F30E8" w:rsidRDefault="005F30E8" w:rsidP="00B23A18">
            <w:pPr>
              <w:pStyle w:val="ListParagraph"/>
              <w:numPr>
                <w:ilvl w:val="0"/>
                <w:numId w:val="6"/>
              </w:numPr>
            </w:pPr>
            <w:r>
              <w:t>Post signage in every room indicating both primary and secondary evacuation routes</w:t>
            </w:r>
          </w:p>
        </w:tc>
        <w:tc>
          <w:tcPr>
            <w:tcW w:w="2555" w:type="dxa"/>
            <w:shd w:val="clear" w:color="auto" w:fill="FBE4D5" w:themeFill="accent2" w:themeFillTint="33"/>
          </w:tcPr>
          <w:p w14:paraId="16252F9F" w14:textId="77777777" w:rsidR="005F30E8" w:rsidRDefault="005F30E8" w:rsidP="005F30E8">
            <w:pPr>
              <w:pStyle w:val="ListParagraph"/>
            </w:pPr>
          </w:p>
        </w:tc>
      </w:tr>
      <w:tr w:rsidR="0095025F" w14:paraId="2169F8B6" w14:textId="77777777" w:rsidTr="00B23A18">
        <w:trPr>
          <w:trHeight w:val="612"/>
        </w:trPr>
        <w:tc>
          <w:tcPr>
            <w:tcW w:w="6795" w:type="dxa"/>
            <w:shd w:val="clear" w:color="auto" w:fill="FBE4D5" w:themeFill="accent2" w:themeFillTint="33"/>
            <w:vAlign w:val="bottom"/>
          </w:tcPr>
          <w:p w14:paraId="04A874A7" w14:textId="562B4FC4" w:rsidR="0095025F" w:rsidRDefault="0095025F" w:rsidP="00B23A18">
            <w:pPr>
              <w:pStyle w:val="ListParagraph"/>
              <w:numPr>
                <w:ilvl w:val="0"/>
                <w:numId w:val="6"/>
              </w:numPr>
            </w:pPr>
            <w:r>
              <w:t>Conduct a monthly inspection of emergency and exit lighting and physically inspect that all are working properly.</w:t>
            </w:r>
          </w:p>
        </w:tc>
        <w:tc>
          <w:tcPr>
            <w:tcW w:w="2555" w:type="dxa"/>
            <w:shd w:val="clear" w:color="auto" w:fill="FBE4D5" w:themeFill="accent2" w:themeFillTint="33"/>
          </w:tcPr>
          <w:p w14:paraId="4D8FD1A1" w14:textId="77777777" w:rsidR="0095025F" w:rsidRDefault="0095025F" w:rsidP="005F30E8">
            <w:pPr>
              <w:pStyle w:val="ListParagraph"/>
            </w:pPr>
          </w:p>
        </w:tc>
      </w:tr>
    </w:tbl>
    <w:p w14:paraId="76E08B11" w14:textId="77777777" w:rsidR="00F7504D" w:rsidRDefault="00F7504D">
      <w:r>
        <w:br w:type="page"/>
      </w:r>
    </w:p>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CD6B1D" w14:paraId="3D424F5D" w14:textId="77777777" w:rsidTr="00CD6B1D">
        <w:trPr>
          <w:trHeight w:val="440"/>
        </w:trPr>
        <w:tc>
          <w:tcPr>
            <w:tcW w:w="6795" w:type="dxa"/>
            <w:shd w:val="clear" w:color="auto" w:fill="F2F2F2" w:themeFill="background1" w:themeFillShade="F2"/>
            <w:vAlign w:val="bottom"/>
          </w:tcPr>
          <w:p w14:paraId="4E6BE3C0" w14:textId="5A6F3211" w:rsidR="00CD6B1D" w:rsidRPr="00581A7F" w:rsidRDefault="00CD6B1D" w:rsidP="005F30E8">
            <w:pPr>
              <w:jc w:val="center"/>
              <w:rPr>
                <w:b/>
                <w:i/>
              </w:rPr>
            </w:pPr>
            <w:r>
              <w:rPr>
                <w:b/>
                <w:i/>
              </w:rPr>
              <w:t>DURING A FIRE</w:t>
            </w:r>
          </w:p>
        </w:tc>
        <w:tc>
          <w:tcPr>
            <w:tcW w:w="2555" w:type="dxa"/>
            <w:vMerge w:val="restart"/>
            <w:shd w:val="clear" w:color="auto" w:fill="auto"/>
          </w:tcPr>
          <w:p w14:paraId="1C0D1744" w14:textId="77777777" w:rsidR="00CD6B1D" w:rsidRPr="005A57D6" w:rsidRDefault="00CD6B1D" w:rsidP="005F30E8"/>
        </w:tc>
      </w:tr>
      <w:tr w:rsidR="00CD6B1D" w14:paraId="4D22134C" w14:textId="77777777" w:rsidTr="00CD6B1D">
        <w:trPr>
          <w:trHeight w:val="350"/>
        </w:trPr>
        <w:tc>
          <w:tcPr>
            <w:tcW w:w="6795" w:type="dxa"/>
            <w:shd w:val="clear" w:color="auto" w:fill="D5DCE4" w:themeFill="text2" w:themeFillTint="33"/>
            <w:vAlign w:val="bottom"/>
          </w:tcPr>
          <w:p w14:paraId="33EB7D73" w14:textId="77777777" w:rsidR="00CD6B1D" w:rsidRPr="005A57D6" w:rsidRDefault="00CD6B1D" w:rsidP="005F30E8">
            <w:pPr>
              <w:jc w:val="center"/>
            </w:pPr>
            <w:r w:rsidRPr="00581A7F">
              <w:rPr>
                <w:b/>
                <w:i/>
              </w:rPr>
              <w:t>Goal</w:t>
            </w:r>
          </w:p>
        </w:tc>
        <w:tc>
          <w:tcPr>
            <w:tcW w:w="2555" w:type="dxa"/>
            <w:vMerge/>
            <w:shd w:val="clear" w:color="auto" w:fill="auto"/>
            <w:vAlign w:val="bottom"/>
          </w:tcPr>
          <w:p w14:paraId="6C38765F" w14:textId="77777777" w:rsidR="00CD6B1D" w:rsidRPr="005A57D6" w:rsidRDefault="00CD6B1D" w:rsidP="0098260E"/>
        </w:tc>
      </w:tr>
      <w:tr w:rsidR="00CD6B1D" w14:paraId="4F08B51A" w14:textId="77777777" w:rsidTr="00CD6B1D">
        <w:trPr>
          <w:trHeight w:val="395"/>
        </w:trPr>
        <w:tc>
          <w:tcPr>
            <w:tcW w:w="6795" w:type="dxa"/>
            <w:shd w:val="clear" w:color="auto" w:fill="D5DCE4" w:themeFill="text2" w:themeFillTint="33"/>
            <w:vAlign w:val="bottom"/>
          </w:tcPr>
          <w:p w14:paraId="2F4B1CF5" w14:textId="77777777" w:rsidR="00CD6B1D" w:rsidRPr="008F3717" w:rsidRDefault="00CD6B1D" w:rsidP="00B23A18">
            <w:pPr>
              <w:rPr>
                <w:b/>
              </w:rPr>
            </w:pPr>
            <w:r w:rsidRPr="008F3717">
              <w:rPr>
                <w:b/>
              </w:rPr>
              <w:t>Protect all persons and property from injury by the fire.</w:t>
            </w:r>
          </w:p>
        </w:tc>
        <w:tc>
          <w:tcPr>
            <w:tcW w:w="2555" w:type="dxa"/>
            <w:vMerge/>
            <w:shd w:val="clear" w:color="auto" w:fill="auto"/>
          </w:tcPr>
          <w:p w14:paraId="6FA2AE61" w14:textId="77777777" w:rsidR="00CD6B1D" w:rsidRPr="005A57D6" w:rsidRDefault="00CD6B1D" w:rsidP="005F30E8"/>
        </w:tc>
      </w:tr>
      <w:tr w:rsidR="00CD6B1D" w14:paraId="742F6EB7" w14:textId="77777777" w:rsidTr="00CD6B1D">
        <w:trPr>
          <w:trHeight w:val="576"/>
        </w:trPr>
        <w:tc>
          <w:tcPr>
            <w:tcW w:w="6795" w:type="dxa"/>
            <w:shd w:val="clear" w:color="auto" w:fill="E2EFD9" w:themeFill="accent6" w:themeFillTint="33"/>
            <w:vAlign w:val="bottom"/>
          </w:tcPr>
          <w:p w14:paraId="1C1875A6" w14:textId="77777777" w:rsidR="00CD6B1D" w:rsidRDefault="00CD6B1D" w:rsidP="005F30E8">
            <w:pPr>
              <w:jc w:val="center"/>
            </w:pPr>
            <w:r w:rsidRPr="00581A7F">
              <w:rPr>
                <w:b/>
                <w:i/>
              </w:rPr>
              <w:t>Objective</w:t>
            </w:r>
          </w:p>
        </w:tc>
        <w:tc>
          <w:tcPr>
            <w:tcW w:w="2555" w:type="dxa"/>
            <w:vMerge/>
            <w:shd w:val="clear" w:color="auto" w:fill="auto"/>
          </w:tcPr>
          <w:p w14:paraId="7166148E" w14:textId="77777777" w:rsidR="00CD6B1D" w:rsidRPr="00CE320D" w:rsidRDefault="00CD6B1D" w:rsidP="005F30E8">
            <w:pPr>
              <w:ind w:left="720"/>
            </w:pPr>
          </w:p>
        </w:tc>
      </w:tr>
      <w:tr w:rsidR="00CD6B1D" w14:paraId="5E6E81A2" w14:textId="77777777" w:rsidTr="00CD6B1D">
        <w:trPr>
          <w:trHeight w:val="576"/>
        </w:trPr>
        <w:tc>
          <w:tcPr>
            <w:tcW w:w="6795" w:type="dxa"/>
            <w:shd w:val="clear" w:color="auto" w:fill="E2EFD9" w:themeFill="accent6" w:themeFillTint="33"/>
            <w:vAlign w:val="bottom"/>
          </w:tcPr>
          <w:p w14:paraId="5AB7484F" w14:textId="77777777" w:rsidR="00CD6B1D" w:rsidRPr="00CE320D" w:rsidRDefault="00CD6B1D" w:rsidP="00B23A18">
            <w:pPr>
              <w:pStyle w:val="ListParagraph"/>
              <w:numPr>
                <w:ilvl w:val="0"/>
                <w:numId w:val="7"/>
              </w:numPr>
            </w:pPr>
            <w:r w:rsidRPr="00CE320D">
              <w:t>Evacuate all persons from the building and surrounding grounds</w:t>
            </w:r>
          </w:p>
        </w:tc>
        <w:tc>
          <w:tcPr>
            <w:tcW w:w="2555" w:type="dxa"/>
            <w:vMerge/>
            <w:shd w:val="clear" w:color="auto" w:fill="auto"/>
          </w:tcPr>
          <w:p w14:paraId="445DD2D8" w14:textId="77777777" w:rsidR="00CD6B1D" w:rsidRPr="00CE320D" w:rsidRDefault="00CD6B1D" w:rsidP="005F30E8">
            <w:pPr>
              <w:ind w:left="720"/>
            </w:pPr>
          </w:p>
        </w:tc>
      </w:tr>
      <w:tr w:rsidR="00CD6B1D" w14:paraId="0191AD53" w14:textId="77777777" w:rsidTr="00CD6B1D">
        <w:trPr>
          <w:trHeight w:val="377"/>
        </w:trPr>
        <w:tc>
          <w:tcPr>
            <w:tcW w:w="6795" w:type="dxa"/>
            <w:shd w:val="clear" w:color="auto" w:fill="E2EFD9" w:themeFill="accent6" w:themeFillTint="33"/>
            <w:vAlign w:val="bottom"/>
          </w:tcPr>
          <w:p w14:paraId="50700389" w14:textId="77777777" w:rsidR="00CD6B1D" w:rsidRPr="00CE320D" w:rsidRDefault="00CD6B1D" w:rsidP="00B23A18">
            <w:pPr>
              <w:pStyle w:val="ListParagraph"/>
              <w:numPr>
                <w:ilvl w:val="0"/>
                <w:numId w:val="7"/>
              </w:numPr>
            </w:pPr>
            <w:r w:rsidRPr="00CE320D">
              <w:t>Account for all persons known to be on site</w:t>
            </w:r>
          </w:p>
        </w:tc>
        <w:tc>
          <w:tcPr>
            <w:tcW w:w="2555" w:type="dxa"/>
            <w:vMerge/>
            <w:shd w:val="clear" w:color="auto" w:fill="auto"/>
          </w:tcPr>
          <w:p w14:paraId="744476E2" w14:textId="77777777" w:rsidR="00CD6B1D" w:rsidRPr="00CE320D" w:rsidRDefault="00CD6B1D" w:rsidP="005F30E8">
            <w:pPr>
              <w:ind w:left="720"/>
            </w:pPr>
          </w:p>
        </w:tc>
      </w:tr>
      <w:tr w:rsidR="00CD6B1D" w14:paraId="7014A5EC" w14:textId="77777777" w:rsidTr="00CD6B1D">
        <w:trPr>
          <w:trHeight w:val="422"/>
        </w:trPr>
        <w:tc>
          <w:tcPr>
            <w:tcW w:w="6795" w:type="dxa"/>
            <w:shd w:val="clear" w:color="auto" w:fill="E2EFD9" w:themeFill="accent6" w:themeFillTint="33"/>
            <w:vAlign w:val="bottom"/>
          </w:tcPr>
          <w:p w14:paraId="4CB2E7F3" w14:textId="77777777" w:rsidR="00CD6B1D" w:rsidRPr="00CE320D" w:rsidRDefault="00CD6B1D" w:rsidP="00B23A18">
            <w:pPr>
              <w:pStyle w:val="ListParagraph"/>
              <w:numPr>
                <w:ilvl w:val="0"/>
                <w:numId w:val="7"/>
              </w:numPr>
            </w:pPr>
            <w:r w:rsidRPr="00CE320D">
              <w:t>Call 911 immediately</w:t>
            </w:r>
          </w:p>
        </w:tc>
        <w:tc>
          <w:tcPr>
            <w:tcW w:w="2555" w:type="dxa"/>
            <w:vMerge/>
            <w:shd w:val="clear" w:color="auto" w:fill="auto"/>
          </w:tcPr>
          <w:p w14:paraId="067921DC" w14:textId="77777777" w:rsidR="00CD6B1D" w:rsidRPr="00CE320D" w:rsidRDefault="00CD6B1D" w:rsidP="005F30E8">
            <w:pPr>
              <w:ind w:left="720"/>
            </w:pPr>
          </w:p>
        </w:tc>
      </w:tr>
      <w:tr w:rsidR="005F30E8" w14:paraId="5162BEC5" w14:textId="77777777" w:rsidTr="00F7504D">
        <w:trPr>
          <w:trHeight w:val="467"/>
        </w:trPr>
        <w:tc>
          <w:tcPr>
            <w:tcW w:w="6795" w:type="dxa"/>
            <w:shd w:val="clear" w:color="auto" w:fill="FBE4D5" w:themeFill="accent2" w:themeFillTint="33"/>
            <w:vAlign w:val="bottom"/>
          </w:tcPr>
          <w:p w14:paraId="632E46FE" w14:textId="77777777" w:rsidR="005F30E8" w:rsidRDefault="005F30E8" w:rsidP="005F30E8">
            <w:pPr>
              <w:jc w:val="center"/>
            </w:pPr>
            <w:r w:rsidRPr="00581A7F">
              <w:rPr>
                <w:b/>
                <w:i/>
              </w:rPr>
              <w:t>Courses of Action</w:t>
            </w:r>
          </w:p>
        </w:tc>
        <w:tc>
          <w:tcPr>
            <w:tcW w:w="2555" w:type="dxa"/>
            <w:shd w:val="clear" w:color="auto" w:fill="FBE4D5" w:themeFill="accent2" w:themeFillTint="33"/>
            <w:vAlign w:val="bottom"/>
          </w:tcPr>
          <w:p w14:paraId="01666CA6" w14:textId="77777777" w:rsidR="005F30E8" w:rsidRDefault="005F30E8" w:rsidP="005F30E8">
            <w:pPr>
              <w:pStyle w:val="ListParagraph"/>
              <w:ind w:left="-22"/>
              <w:jc w:val="center"/>
            </w:pPr>
            <w:r>
              <w:rPr>
                <w:b/>
              </w:rPr>
              <w:t>Responsible Party</w:t>
            </w:r>
          </w:p>
        </w:tc>
      </w:tr>
      <w:tr w:rsidR="005F30E8" w14:paraId="565438B1" w14:textId="77777777" w:rsidTr="00B23A18">
        <w:trPr>
          <w:trHeight w:val="711"/>
        </w:trPr>
        <w:tc>
          <w:tcPr>
            <w:tcW w:w="6795" w:type="dxa"/>
            <w:shd w:val="clear" w:color="auto" w:fill="FBE4D5" w:themeFill="accent2" w:themeFillTint="33"/>
            <w:vAlign w:val="bottom"/>
          </w:tcPr>
          <w:p w14:paraId="543D7AAF" w14:textId="77777777" w:rsidR="005F30E8" w:rsidRDefault="005F30E8" w:rsidP="00B23A18">
            <w:pPr>
              <w:pStyle w:val="ListParagraph"/>
              <w:numPr>
                <w:ilvl w:val="0"/>
                <w:numId w:val="4"/>
              </w:numPr>
            </w:pPr>
            <w:r>
              <w:t xml:space="preserve">Train all staff and volunteers on roles and responsibilities in an evacuation. Include checking of restrooms and meeting areas. </w:t>
            </w:r>
          </w:p>
        </w:tc>
        <w:tc>
          <w:tcPr>
            <w:tcW w:w="2555" w:type="dxa"/>
            <w:shd w:val="clear" w:color="auto" w:fill="FBE4D5" w:themeFill="accent2" w:themeFillTint="33"/>
          </w:tcPr>
          <w:p w14:paraId="55987F30" w14:textId="77777777" w:rsidR="005F30E8" w:rsidRDefault="005F30E8" w:rsidP="005F30E8">
            <w:pPr>
              <w:pStyle w:val="ListParagraph"/>
            </w:pPr>
          </w:p>
        </w:tc>
      </w:tr>
      <w:tr w:rsidR="005F30E8" w14:paraId="0CEE272D" w14:textId="77777777" w:rsidTr="00B23A18">
        <w:trPr>
          <w:trHeight w:val="414"/>
        </w:trPr>
        <w:tc>
          <w:tcPr>
            <w:tcW w:w="6795" w:type="dxa"/>
            <w:shd w:val="clear" w:color="auto" w:fill="FBE4D5" w:themeFill="accent2" w:themeFillTint="33"/>
            <w:vAlign w:val="bottom"/>
          </w:tcPr>
          <w:p w14:paraId="780FB97C" w14:textId="77777777" w:rsidR="005F30E8" w:rsidRDefault="005F30E8" w:rsidP="00B23A18">
            <w:pPr>
              <w:pStyle w:val="ListParagraph"/>
              <w:numPr>
                <w:ilvl w:val="0"/>
                <w:numId w:val="4"/>
              </w:numPr>
            </w:pPr>
            <w:r>
              <w:t>Check that all exit lighting is working</w:t>
            </w:r>
          </w:p>
        </w:tc>
        <w:tc>
          <w:tcPr>
            <w:tcW w:w="2555" w:type="dxa"/>
            <w:shd w:val="clear" w:color="auto" w:fill="FBE4D5" w:themeFill="accent2" w:themeFillTint="33"/>
          </w:tcPr>
          <w:p w14:paraId="0E4BCC6D" w14:textId="77777777" w:rsidR="005F30E8" w:rsidRDefault="005F30E8" w:rsidP="005F30E8">
            <w:pPr>
              <w:pStyle w:val="ListParagraph"/>
            </w:pPr>
          </w:p>
        </w:tc>
      </w:tr>
      <w:tr w:rsidR="005F30E8" w14:paraId="72CC92A5" w14:textId="77777777" w:rsidTr="00B23A18">
        <w:trPr>
          <w:trHeight w:val="603"/>
        </w:trPr>
        <w:tc>
          <w:tcPr>
            <w:tcW w:w="6795" w:type="dxa"/>
            <w:shd w:val="clear" w:color="auto" w:fill="FBE4D5" w:themeFill="accent2" w:themeFillTint="33"/>
            <w:vAlign w:val="bottom"/>
          </w:tcPr>
          <w:p w14:paraId="276197F4" w14:textId="77777777" w:rsidR="005F30E8" w:rsidRDefault="005F30E8" w:rsidP="00B23A18">
            <w:pPr>
              <w:pStyle w:val="ListParagraph"/>
              <w:numPr>
                <w:ilvl w:val="0"/>
                <w:numId w:val="4"/>
              </w:numPr>
            </w:pPr>
            <w:r>
              <w:t>Train all staff and volunteers on the procedures for assuring accountability of all guests</w:t>
            </w:r>
          </w:p>
        </w:tc>
        <w:tc>
          <w:tcPr>
            <w:tcW w:w="2555" w:type="dxa"/>
            <w:shd w:val="clear" w:color="auto" w:fill="FBE4D5" w:themeFill="accent2" w:themeFillTint="33"/>
          </w:tcPr>
          <w:p w14:paraId="660F44BA" w14:textId="77777777" w:rsidR="005F30E8" w:rsidRDefault="005F30E8" w:rsidP="005F30E8">
            <w:pPr>
              <w:pStyle w:val="ListParagraph"/>
            </w:pPr>
          </w:p>
        </w:tc>
      </w:tr>
    </w:tbl>
    <w:p w14:paraId="22B27E4C" w14:textId="69A50FB7" w:rsidR="00F7504D" w:rsidRDefault="00CD6B1D">
      <w:r>
        <w:rPr>
          <w:noProof/>
        </w:rPr>
        <mc:AlternateContent>
          <mc:Choice Requires="wps">
            <w:drawing>
              <wp:anchor distT="0" distB="0" distL="114300" distR="114300" simplePos="0" relativeHeight="251660288" behindDoc="0" locked="0" layoutInCell="1" allowOverlap="1" wp14:anchorId="5A059CF8" wp14:editId="4F2E9189">
                <wp:simplePos x="0" y="0"/>
                <wp:positionH relativeFrom="column">
                  <wp:posOffset>4232952</wp:posOffset>
                </wp:positionH>
                <wp:positionV relativeFrom="paragraph">
                  <wp:posOffset>1</wp:posOffset>
                </wp:positionV>
                <wp:extent cx="1599565" cy="2053526"/>
                <wp:effectExtent l="0" t="0" r="13335" b="17145"/>
                <wp:wrapNone/>
                <wp:docPr id="2" name="Straight Connector 2"/>
                <wp:cNvGraphicFramePr/>
                <a:graphic xmlns:a="http://schemas.openxmlformats.org/drawingml/2006/main">
                  <a:graphicData uri="http://schemas.microsoft.com/office/word/2010/wordprocessingShape">
                    <wps:wsp>
                      <wps:cNvCnPr/>
                      <wps:spPr>
                        <a:xfrm flipH="1">
                          <a:off x="0" y="0"/>
                          <a:ext cx="1599565" cy="205352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786AE0A" id="Straight Connector 2" o:spid="_x0000_s1026" style="position:absolute;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3pt,0" to="459.2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" strokecolor="black [3213]"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2A47FE3" wp14:editId="13570F76">
                <wp:simplePos x="0" y="0"/>
                <wp:positionH relativeFrom="column">
                  <wp:posOffset>4232954</wp:posOffset>
                </wp:positionH>
                <wp:positionV relativeFrom="paragraph">
                  <wp:posOffset>1</wp:posOffset>
                </wp:positionV>
                <wp:extent cx="1600136" cy="2053526"/>
                <wp:effectExtent l="0" t="0" r="13335" b="17145"/>
                <wp:wrapNone/>
                <wp:docPr id="1" name="Straight Connector 1"/>
                <wp:cNvGraphicFramePr/>
                <a:graphic xmlns:a="http://schemas.openxmlformats.org/drawingml/2006/main">
                  <a:graphicData uri="http://schemas.microsoft.com/office/word/2010/wordprocessingShape">
                    <wps:wsp>
                      <wps:cNvCnPr/>
                      <wps:spPr>
                        <a:xfrm>
                          <a:off x="0" y="0"/>
                          <a:ext cx="1600136" cy="2053526"/>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9BF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0" to="459.3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" strokeweight="1pt">
                <v:stroke joinstyle="miter"/>
              </v:line>
            </w:pict>
          </mc:Fallback>
        </mc:AlternateContent>
      </w:r>
      <w:r w:rsidR="00F7504D">
        <w:br w:type="page"/>
      </w:r>
    </w:p>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E53EFD" w14:paraId="4A5AFB4C" w14:textId="77777777" w:rsidTr="00E53EFD">
        <w:trPr>
          <w:trHeight w:val="576"/>
        </w:trPr>
        <w:tc>
          <w:tcPr>
            <w:tcW w:w="6795" w:type="dxa"/>
            <w:shd w:val="clear" w:color="auto" w:fill="F2F2F2" w:themeFill="background1" w:themeFillShade="F2"/>
            <w:vAlign w:val="bottom"/>
          </w:tcPr>
          <w:p w14:paraId="2D22C68B" w14:textId="0F4D473C" w:rsidR="00E53EFD" w:rsidRPr="00872D5F" w:rsidRDefault="00E53EFD" w:rsidP="005F30E8">
            <w:pPr>
              <w:jc w:val="center"/>
              <w:rPr>
                <w:b/>
              </w:rPr>
            </w:pPr>
            <w:r w:rsidRPr="00872D5F">
              <w:rPr>
                <w:b/>
              </w:rPr>
              <w:t>AFTER A FIRE</w:t>
            </w:r>
          </w:p>
        </w:tc>
        <w:tc>
          <w:tcPr>
            <w:tcW w:w="2555" w:type="dxa"/>
            <w:vMerge w:val="restart"/>
            <w:shd w:val="clear" w:color="auto" w:fill="auto"/>
          </w:tcPr>
          <w:p w14:paraId="2A278D0D" w14:textId="77777777" w:rsidR="00E53EFD" w:rsidRPr="00CE320D" w:rsidRDefault="00E53EFD" w:rsidP="005F30E8"/>
        </w:tc>
      </w:tr>
      <w:tr w:rsidR="00E53EFD" w14:paraId="7825EBA1" w14:textId="77777777" w:rsidTr="0098260E">
        <w:trPr>
          <w:trHeight w:val="576"/>
        </w:trPr>
        <w:tc>
          <w:tcPr>
            <w:tcW w:w="6795" w:type="dxa"/>
            <w:shd w:val="clear" w:color="auto" w:fill="D9E2F3" w:themeFill="accent1" w:themeFillTint="33"/>
            <w:vAlign w:val="bottom"/>
          </w:tcPr>
          <w:p w14:paraId="1F6768B4" w14:textId="77777777" w:rsidR="00E53EFD" w:rsidRPr="00CE320D" w:rsidRDefault="00E53EFD" w:rsidP="005F30E8">
            <w:pPr>
              <w:jc w:val="center"/>
            </w:pPr>
            <w:r w:rsidRPr="00581A7F">
              <w:rPr>
                <w:b/>
                <w:i/>
              </w:rPr>
              <w:t>Goal</w:t>
            </w:r>
          </w:p>
        </w:tc>
        <w:tc>
          <w:tcPr>
            <w:tcW w:w="2555" w:type="dxa"/>
            <w:vMerge/>
            <w:shd w:val="clear" w:color="auto" w:fill="auto"/>
          </w:tcPr>
          <w:p w14:paraId="5D288FEA" w14:textId="77777777" w:rsidR="00E53EFD" w:rsidRPr="00CE320D" w:rsidRDefault="00E53EFD" w:rsidP="005F30E8"/>
        </w:tc>
      </w:tr>
      <w:tr w:rsidR="00E53EFD" w14:paraId="28F67DE4" w14:textId="77777777" w:rsidTr="0098260E">
        <w:trPr>
          <w:trHeight w:val="576"/>
        </w:trPr>
        <w:tc>
          <w:tcPr>
            <w:tcW w:w="6795" w:type="dxa"/>
            <w:shd w:val="clear" w:color="auto" w:fill="D9E2F3" w:themeFill="accent1" w:themeFillTint="33"/>
            <w:vAlign w:val="bottom"/>
          </w:tcPr>
          <w:p w14:paraId="61CD87B5" w14:textId="77777777" w:rsidR="00E53EFD" w:rsidRPr="008F3717" w:rsidRDefault="00E53EFD" w:rsidP="00B23A18">
            <w:pPr>
              <w:rPr>
                <w:b/>
              </w:rPr>
            </w:pPr>
            <w:r w:rsidRPr="008F3717">
              <w:rPr>
                <w:b/>
              </w:rPr>
              <w:t xml:space="preserve">Provide necessary medical attention to those in need </w:t>
            </w:r>
            <w:r w:rsidRPr="008F3717">
              <w:rPr>
                <w:b/>
                <w:bCs/>
              </w:rPr>
              <w:t>and avoid further injury</w:t>
            </w:r>
          </w:p>
        </w:tc>
        <w:tc>
          <w:tcPr>
            <w:tcW w:w="2555" w:type="dxa"/>
            <w:vMerge/>
            <w:shd w:val="clear" w:color="auto" w:fill="auto"/>
          </w:tcPr>
          <w:p w14:paraId="24DC0D49" w14:textId="77777777" w:rsidR="00E53EFD" w:rsidRPr="00CE320D" w:rsidRDefault="00E53EFD" w:rsidP="005F30E8"/>
        </w:tc>
      </w:tr>
      <w:tr w:rsidR="00E53EFD" w14:paraId="5DAECD98" w14:textId="77777777" w:rsidTr="0098260E">
        <w:trPr>
          <w:trHeight w:val="576"/>
        </w:trPr>
        <w:tc>
          <w:tcPr>
            <w:tcW w:w="6795" w:type="dxa"/>
            <w:shd w:val="clear" w:color="auto" w:fill="E2EFD9" w:themeFill="accent6" w:themeFillTint="33"/>
            <w:vAlign w:val="bottom"/>
          </w:tcPr>
          <w:p w14:paraId="13485B8A" w14:textId="77777777" w:rsidR="00E53EFD" w:rsidRPr="00CE320D" w:rsidRDefault="00E53EFD" w:rsidP="005F30E8">
            <w:pPr>
              <w:ind w:left="50"/>
              <w:jc w:val="center"/>
            </w:pPr>
            <w:r w:rsidRPr="00581A7F">
              <w:rPr>
                <w:b/>
                <w:i/>
              </w:rPr>
              <w:t>Objective</w:t>
            </w:r>
          </w:p>
        </w:tc>
        <w:tc>
          <w:tcPr>
            <w:tcW w:w="2555" w:type="dxa"/>
            <w:vMerge/>
            <w:shd w:val="clear" w:color="auto" w:fill="auto"/>
          </w:tcPr>
          <w:p w14:paraId="59EC6A17" w14:textId="77777777" w:rsidR="00E53EFD" w:rsidRPr="00CE320D" w:rsidRDefault="00E53EFD" w:rsidP="005F30E8">
            <w:pPr>
              <w:ind w:left="720"/>
            </w:pPr>
          </w:p>
        </w:tc>
      </w:tr>
      <w:tr w:rsidR="00E53EFD" w14:paraId="6C81D0F4" w14:textId="77777777" w:rsidTr="0098260E">
        <w:trPr>
          <w:trHeight w:val="576"/>
        </w:trPr>
        <w:tc>
          <w:tcPr>
            <w:tcW w:w="6795" w:type="dxa"/>
            <w:shd w:val="clear" w:color="auto" w:fill="E2EFD9" w:themeFill="accent6" w:themeFillTint="33"/>
          </w:tcPr>
          <w:p w14:paraId="161226E0" w14:textId="77777777" w:rsidR="00E53EFD" w:rsidRDefault="00E53EFD" w:rsidP="005F30E8">
            <w:pPr>
              <w:numPr>
                <w:ilvl w:val="0"/>
                <w:numId w:val="2"/>
              </w:numPr>
            </w:pPr>
            <w:r w:rsidRPr="00CE320D">
              <w:t>Immediately begin to provide first aid</w:t>
            </w:r>
          </w:p>
        </w:tc>
        <w:tc>
          <w:tcPr>
            <w:tcW w:w="2555" w:type="dxa"/>
            <w:vMerge/>
            <w:shd w:val="clear" w:color="auto" w:fill="auto"/>
          </w:tcPr>
          <w:p w14:paraId="516A0D01" w14:textId="77777777" w:rsidR="00E53EFD" w:rsidRPr="00CE320D" w:rsidRDefault="00E53EFD" w:rsidP="005F30E8">
            <w:pPr>
              <w:ind w:left="720"/>
            </w:pPr>
          </w:p>
        </w:tc>
      </w:tr>
      <w:tr w:rsidR="00E53EFD" w14:paraId="78C4A9C3" w14:textId="77777777" w:rsidTr="0098260E">
        <w:trPr>
          <w:trHeight w:val="576"/>
        </w:trPr>
        <w:tc>
          <w:tcPr>
            <w:tcW w:w="6795" w:type="dxa"/>
            <w:shd w:val="clear" w:color="auto" w:fill="E2EFD9" w:themeFill="accent6" w:themeFillTint="33"/>
          </w:tcPr>
          <w:p w14:paraId="4B3A0891" w14:textId="77777777" w:rsidR="00E53EFD" w:rsidRPr="00CE320D" w:rsidRDefault="00E53EFD" w:rsidP="005F30E8">
            <w:pPr>
              <w:numPr>
                <w:ilvl w:val="0"/>
                <w:numId w:val="2"/>
              </w:numPr>
            </w:pPr>
            <w:r w:rsidRPr="00CE320D">
              <w:t xml:space="preserve">Monitor the area to assure </w:t>
            </w:r>
            <w:r>
              <w:t xml:space="preserve">everyone has </w:t>
            </w:r>
            <w:r w:rsidRPr="00CE320D">
              <w:t>exit</w:t>
            </w:r>
            <w:r>
              <w:t>ed</w:t>
            </w:r>
            <w:r w:rsidRPr="00CE320D">
              <w:t xml:space="preserve"> safely</w:t>
            </w:r>
            <w:r>
              <w:t>.  If necessary, assure safe shelter</w:t>
            </w:r>
            <w:r w:rsidRPr="00CE320D">
              <w:t xml:space="preserve">, and/or </w:t>
            </w:r>
            <w:r>
              <w:t xml:space="preserve">instruct visitors to </w:t>
            </w:r>
            <w:r w:rsidRPr="00CE320D">
              <w:t xml:space="preserve">await further instructions (i.e., avoid </w:t>
            </w:r>
            <w:r>
              <w:t xml:space="preserve">leaving the premises immediately via car to avoid </w:t>
            </w:r>
            <w:r w:rsidRPr="00CE320D">
              <w:t>blocking entry of emergency vehicles, shelter in a warm safe place, assure all parishioners are a safe distance from the building, etc.)</w:t>
            </w:r>
          </w:p>
        </w:tc>
        <w:tc>
          <w:tcPr>
            <w:tcW w:w="2555" w:type="dxa"/>
            <w:vMerge/>
            <w:shd w:val="clear" w:color="auto" w:fill="auto"/>
          </w:tcPr>
          <w:p w14:paraId="0C677A1F" w14:textId="77777777" w:rsidR="00E53EFD" w:rsidRPr="00CE320D" w:rsidRDefault="00E53EFD" w:rsidP="005F30E8">
            <w:pPr>
              <w:ind w:left="720"/>
            </w:pPr>
          </w:p>
        </w:tc>
      </w:tr>
      <w:tr w:rsidR="005F30E8" w14:paraId="42520687" w14:textId="77777777" w:rsidTr="00F7504D">
        <w:trPr>
          <w:trHeight w:val="576"/>
        </w:trPr>
        <w:tc>
          <w:tcPr>
            <w:tcW w:w="6795" w:type="dxa"/>
            <w:shd w:val="clear" w:color="auto" w:fill="FBE4D5" w:themeFill="accent2" w:themeFillTint="33"/>
            <w:vAlign w:val="bottom"/>
          </w:tcPr>
          <w:p w14:paraId="2BB18804" w14:textId="77777777" w:rsidR="005F30E8" w:rsidRPr="00CE320D" w:rsidRDefault="005F30E8" w:rsidP="005F30E8">
            <w:pPr>
              <w:jc w:val="center"/>
            </w:pPr>
            <w:r w:rsidRPr="00581A7F">
              <w:rPr>
                <w:b/>
                <w:i/>
              </w:rPr>
              <w:t>Courses of Action</w:t>
            </w:r>
          </w:p>
        </w:tc>
        <w:tc>
          <w:tcPr>
            <w:tcW w:w="2555" w:type="dxa"/>
            <w:shd w:val="clear" w:color="auto" w:fill="FBE4D5" w:themeFill="accent2" w:themeFillTint="33"/>
            <w:vAlign w:val="bottom"/>
          </w:tcPr>
          <w:p w14:paraId="54BBC3C4" w14:textId="77777777" w:rsidR="005F30E8" w:rsidRPr="00CE320D" w:rsidRDefault="005F30E8" w:rsidP="005F30E8">
            <w:pPr>
              <w:ind w:left="-22"/>
              <w:jc w:val="center"/>
            </w:pPr>
            <w:r>
              <w:rPr>
                <w:b/>
              </w:rPr>
              <w:t>Responsible Party</w:t>
            </w:r>
          </w:p>
        </w:tc>
      </w:tr>
      <w:tr w:rsidR="005F30E8" w14:paraId="58855A10" w14:textId="77777777" w:rsidTr="000D5D6B">
        <w:trPr>
          <w:trHeight w:val="377"/>
        </w:trPr>
        <w:tc>
          <w:tcPr>
            <w:tcW w:w="6795" w:type="dxa"/>
            <w:shd w:val="clear" w:color="auto" w:fill="FBE4D5" w:themeFill="accent2" w:themeFillTint="33"/>
          </w:tcPr>
          <w:p w14:paraId="5FD13817" w14:textId="77777777" w:rsidR="005F30E8" w:rsidRDefault="005F30E8" w:rsidP="005F30E8">
            <w:pPr>
              <w:pStyle w:val="ListParagraph"/>
              <w:numPr>
                <w:ilvl w:val="0"/>
                <w:numId w:val="5"/>
              </w:numPr>
            </w:pPr>
            <w:r>
              <w:t>Provide training on basic first aid</w:t>
            </w:r>
          </w:p>
        </w:tc>
        <w:tc>
          <w:tcPr>
            <w:tcW w:w="2555" w:type="dxa"/>
            <w:shd w:val="clear" w:color="auto" w:fill="FBE4D5" w:themeFill="accent2" w:themeFillTint="33"/>
          </w:tcPr>
          <w:p w14:paraId="7861BC65" w14:textId="77777777" w:rsidR="005F30E8" w:rsidRDefault="005F30E8" w:rsidP="005F30E8">
            <w:pPr>
              <w:pStyle w:val="ListParagraph"/>
              <w:ind w:left="-22"/>
            </w:pPr>
          </w:p>
        </w:tc>
      </w:tr>
      <w:tr w:rsidR="005F30E8" w14:paraId="4B919F98" w14:textId="77777777" w:rsidTr="00F7504D">
        <w:trPr>
          <w:trHeight w:val="450"/>
        </w:trPr>
        <w:tc>
          <w:tcPr>
            <w:tcW w:w="6795" w:type="dxa"/>
            <w:shd w:val="clear" w:color="auto" w:fill="FBE4D5" w:themeFill="accent2" w:themeFillTint="33"/>
          </w:tcPr>
          <w:p w14:paraId="0EDCFCE5" w14:textId="7544666A" w:rsidR="005F30E8" w:rsidRDefault="005F30E8" w:rsidP="005F30E8">
            <w:pPr>
              <w:pStyle w:val="ListParagraph"/>
              <w:numPr>
                <w:ilvl w:val="0"/>
                <w:numId w:val="5"/>
              </w:numPr>
            </w:pPr>
            <w:r>
              <w:t>Notify EMS upon arrival of anyone needing immediate medical attention</w:t>
            </w:r>
          </w:p>
        </w:tc>
        <w:tc>
          <w:tcPr>
            <w:tcW w:w="2555" w:type="dxa"/>
            <w:shd w:val="clear" w:color="auto" w:fill="FBE4D5" w:themeFill="accent2" w:themeFillTint="33"/>
          </w:tcPr>
          <w:p w14:paraId="4EDE91F1" w14:textId="77777777" w:rsidR="005F30E8" w:rsidRDefault="005F30E8" w:rsidP="005F30E8">
            <w:pPr>
              <w:pStyle w:val="ListParagraph"/>
              <w:ind w:left="-22"/>
            </w:pPr>
          </w:p>
        </w:tc>
      </w:tr>
      <w:tr w:rsidR="005F30E8" w14:paraId="73CB8493" w14:textId="77777777" w:rsidTr="00F7504D">
        <w:trPr>
          <w:trHeight w:val="666"/>
        </w:trPr>
        <w:tc>
          <w:tcPr>
            <w:tcW w:w="6795" w:type="dxa"/>
            <w:shd w:val="clear" w:color="auto" w:fill="FBE4D5" w:themeFill="accent2" w:themeFillTint="33"/>
          </w:tcPr>
          <w:p w14:paraId="2CA46A47" w14:textId="77777777" w:rsidR="005F30E8" w:rsidRDefault="005F30E8" w:rsidP="005F30E8">
            <w:pPr>
              <w:pStyle w:val="ListParagraph"/>
              <w:numPr>
                <w:ilvl w:val="0"/>
                <w:numId w:val="5"/>
              </w:numPr>
            </w:pPr>
            <w:r>
              <w:t>Assign an individual(s) to monitor the parking lot and traffic to keep entrances clear for emergency vehicles</w:t>
            </w:r>
          </w:p>
        </w:tc>
        <w:tc>
          <w:tcPr>
            <w:tcW w:w="2555" w:type="dxa"/>
            <w:shd w:val="clear" w:color="auto" w:fill="FBE4D5" w:themeFill="accent2" w:themeFillTint="33"/>
          </w:tcPr>
          <w:p w14:paraId="3A8DFA63" w14:textId="77777777" w:rsidR="005F30E8" w:rsidRDefault="005F30E8" w:rsidP="005F30E8">
            <w:pPr>
              <w:pStyle w:val="ListParagraph"/>
              <w:ind w:left="-22"/>
            </w:pPr>
          </w:p>
        </w:tc>
      </w:tr>
      <w:tr w:rsidR="005F30E8" w14:paraId="35642BFF" w14:textId="77777777" w:rsidTr="00F7504D">
        <w:trPr>
          <w:trHeight w:val="621"/>
        </w:trPr>
        <w:tc>
          <w:tcPr>
            <w:tcW w:w="6795" w:type="dxa"/>
            <w:shd w:val="clear" w:color="auto" w:fill="FBE4D5" w:themeFill="accent2" w:themeFillTint="33"/>
          </w:tcPr>
          <w:p w14:paraId="61A9E8B9" w14:textId="77777777" w:rsidR="005F30E8" w:rsidRDefault="005F30E8" w:rsidP="005F30E8">
            <w:pPr>
              <w:pStyle w:val="ListParagraph"/>
              <w:numPr>
                <w:ilvl w:val="0"/>
                <w:numId w:val="5"/>
              </w:numPr>
            </w:pPr>
            <w:r>
              <w:t>Assign an individual(s) to check restrooms and offices, if safe, to assure everyone has evacuated the building.</w:t>
            </w:r>
          </w:p>
        </w:tc>
        <w:tc>
          <w:tcPr>
            <w:tcW w:w="2555" w:type="dxa"/>
            <w:shd w:val="clear" w:color="auto" w:fill="FBE4D5" w:themeFill="accent2" w:themeFillTint="33"/>
          </w:tcPr>
          <w:p w14:paraId="4E51DBA5" w14:textId="77777777" w:rsidR="005F30E8" w:rsidRDefault="005F30E8" w:rsidP="005F30E8">
            <w:pPr>
              <w:pStyle w:val="ListParagraph"/>
              <w:ind w:left="-22"/>
            </w:pPr>
          </w:p>
        </w:tc>
      </w:tr>
      <w:tr w:rsidR="005F30E8" w14:paraId="3CD0B272" w14:textId="77777777" w:rsidTr="00F7504D">
        <w:trPr>
          <w:trHeight w:val="387"/>
        </w:trPr>
        <w:tc>
          <w:tcPr>
            <w:tcW w:w="6795" w:type="dxa"/>
            <w:shd w:val="clear" w:color="auto" w:fill="FBE4D5" w:themeFill="accent2" w:themeFillTint="33"/>
          </w:tcPr>
          <w:p w14:paraId="5EF8B46B" w14:textId="77777777" w:rsidR="005F30E8" w:rsidRDefault="005F30E8" w:rsidP="005F30E8">
            <w:pPr>
              <w:pStyle w:val="ListParagraph"/>
              <w:numPr>
                <w:ilvl w:val="0"/>
                <w:numId w:val="8"/>
              </w:numPr>
            </w:pPr>
            <w:r>
              <w:t>Notify first responders immediately if it is believed that anyone is still in the building.</w:t>
            </w:r>
          </w:p>
        </w:tc>
        <w:tc>
          <w:tcPr>
            <w:tcW w:w="2555" w:type="dxa"/>
            <w:shd w:val="clear" w:color="auto" w:fill="FBE4D5" w:themeFill="accent2" w:themeFillTint="33"/>
          </w:tcPr>
          <w:p w14:paraId="062E6476" w14:textId="77777777" w:rsidR="005F30E8" w:rsidRDefault="005F30E8" w:rsidP="005F30E8">
            <w:pPr>
              <w:pStyle w:val="ListParagraph"/>
              <w:ind w:left="-22"/>
            </w:pPr>
          </w:p>
        </w:tc>
      </w:tr>
    </w:tbl>
    <w:p w14:paraId="0C01A020" w14:textId="6565127D" w:rsidR="005F30E8" w:rsidRDefault="00E53EFD">
      <w:r>
        <w:rPr>
          <w:noProof/>
        </w:rPr>
        <mc:AlternateContent>
          <mc:Choice Requires="wps">
            <w:drawing>
              <wp:anchor distT="0" distB="0" distL="114300" distR="114300" simplePos="0" relativeHeight="251664384" behindDoc="0" locked="0" layoutInCell="1" allowOverlap="1" wp14:anchorId="679D39D7" wp14:editId="3D9D4228">
                <wp:simplePos x="0" y="0"/>
                <wp:positionH relativeFrom="column">
                  <wp:posOffset>4232952</wp:posOffset>
                </wp:positionH>
                <wp:positionV relativeFrom="paragraph">
                  <wp:posOffset>41097</wp:posOffset>
                </wp:positionV>
                <wp:extent cx="1602768" cy="2926850"/>
                <wp:effectExtent l="0" t="0" r="22860" b="19685"/>
                <wp:wrapNone/>
                <wp:docPr id="6" name="Straight Connector 6"/>
                <wp:cNvGraphicFramePr/>
                <a:graphic xmlns:a="http://schemas.openxmlformats.org/drawingml/2006/main">
                  <a:graphicData uri="http://schemas.microsoft.com/office/word/2010/wordprocessingShape">
                    <wps:wsp>
                      <wps:cNvCnPr/>
                      <wps:spPr>
                        <a:xfrm flipH="1">
                          <a:off x="0" y="0"/>
                          <a:ext cx="1602768" cy="292685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4C7C8"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3.25pt" to="459.5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" strokeweight="1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A02ABBB" wp14:editId="3A8D3226">
                <wp:simplePos x="0" y="0"/>
                <wp:positionH relativeFrom="column">
                  <wp:posOffset>4232953</wp:posOffset>
                </wp:positionH>
                <wp:positionV relativeFrom="paragraph">
                  <wp:posOffset>41097</wp:posOffset>
                </wp:positionV>
                <wp:extent cx="1548829" cy="2926850"/>
                <wp:effectExtent l="0" t="0" r="13335" b="19685"/>
                <wp:wrapNone/>
                <wp:docPr id="5" name="Straight Connector 5"/>
                <wp:cNvGraphicFramePr/>
                <a:graphic xmlns:a="http://schemas.openxmlformats.org/drawingml/2006/main">
                  <a:graphicData uri="http://schemas.microsoft.com/office/word/2010/wordprocessingShape">
                    <wps:wsp>
                      <wps:cNvCnPr/>
                      <wps:spPr>
                        <a:xfrm>
                          <a:off x="0" y="0"/>
                          <a:ext cx="1548829" cy="292685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9358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pt,3.25pt" to="455.25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" strokeweight="1pt">
                <v:stroke joinstyle="miter"/>
              </v:line>
            </w:pict>
          </mc:Fallback>
        </mc:AlternateContent>
      </w:r>
    </w:p>
    <w:p w14:paraId="16BEC3E2" w14:textId="2F6D7C5C" w:rsidR="005F30E8" w:rsidRDefault="005F30E8"/>
    <w:p w14:paraId="1648A54C" w14:textId="7BFA2035" w:rsidR="005F30E8" w:rsidRDefault="005F30E8"/>
    <w:p w14:paraId="1C165E01" w14:textId="77777777" w:rsidR="0016611E" w:rsidRDefault="0016611E" w:rsidP="0016611E">
      <w:pPr>
        <w:rPr>
          <w:b/>
        </w:rPr>
      </w:pPr>
    </w:p>
    <w:p w14:paraId="243E9512" w14:textId="77777777" w:rsidR="005F30E8" w:rsidRDefault="005F30E8"/>
    <w:sectPr w:rsidR="005F30E8" w:rsidSect="0038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7335"/>
    <w:multiLevelType w:val="hybridMultilevel"/>
    <w:tmpl w:val="2B8A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76E42"/>
    <w:multiLevelType w:val="hybridMultilevel"/>
    <w:tmpl w:val="7CBEF9E6"/>
    <w:lvl w:ilvl="0" w:tplc="49861094">
      <w:start w:val="3"/>
      <w:numFmt w:val="decimal"/>
      <w:lvlText w:val="%1."/>
      <w:lvlJc w:val="left"/>
      <w:pPr>
        <w:tabs>
          <w:tab w:val="num" w:pos="720"/>
        </w:tabs>
        <w:ind w:left="720" w:hanging="360"/>
      </w:pPr>
      <w:rPr>
        <w:rFonts w:hint="default"/>
      </w:rPr>
    </w:lvl>
    <w:lvl w:ilvl="1" w:tplc="F8AA481E" w:tentative="1">
      <w:start w:val="1"/>
      <w:numFmt w:val="decimal"/>
      <w:lvlText w:val="%2."/>
      <w:lvlJc w:val="left"/>
      <w:pPr>
        <w:tabs>
          <w:tab w:val="num" w:pos="1440"/>
        </w:tabs>
        <w:ind w:left="1440" w:hanging="360"/>
      </w:pPr>
    </w:lvl>
    <w:lvl w:ilvl="2" w:tplc="048A6FE8" w:tentative="1">
      <w:start w:val="1"/>
      <w:numFmt w:val="decimal"/>
      <w:lvlText w:val="%3."/>
      <w:lvlJc w:val="left"/>
      <w:pPr>
        <w:tabs>
          <w:tab w:val="num" w:pos="2160"/>
        </w:tabs>
        <w:ind w:left="2160" w:hanging="360"/>
      </w:pPr>
    </w:lvl>
    <w:lvl w:ilvl="3" w:tplc="78F4BE02" w:tentative="1">
      <w:start w:val="1"/>
      <w:numFmt w:val="decimal"/>
      <w:lvlText w:val="%4."/>
      <w:lvlJc w:val="left"/>
      <w:pPr>
        <w:tabs>
          <w:tab w:val="num" w:pos="2880"/>
        </w:tabs>
        <w:ind w:left="2880" w:hanging="360"/>
      </w:pPr>
    </w:lvl>
    <w:lvl w:ilvl="4" w:tplc="E3A26992" w:tentative="1">
      <w:start w:val="1"/>
      <w:numFmt w:val="decimal"/>
      <w:lvlText w:val="%5."/>
      <w:lvlJc w:val="left"/>
      <w:pPr>
        <w:tabs>
          <w:tab w:val="num" w:pos="3600"/>
        </w:tabs>
        <w:ind w:left="3600" w:hanging="360"/>
      </w:pPr>
    </w:lvl>
    <w:lvl w:ilvl="5" w:tplc="9066375A" w:tentative="1">
      <w:start w:val="1"/>
      <w:numFmt w:val="decimal"/>
      <w:lvlText w:val="%6."/>
      <w:lvlJc w:val="left"/>
      <w:pPr>
        <w:tabs>
          <w:tab w:val="num" w:pos="4320"/>
        </w:tabs>
        <w:ind w:left="4320" w:hanging="360"/>
      </w:pPr>
    </w:lvl>
    <w:lvl w:ilvl="6" w:tplc="CD34C178" w:tentative="1">
      <w:start w:val="1"/>
      <w:numFmt w:val="decimal"/>
      <w:lvlText w:val="%7."/>
      <w:lvlJc w:val="left"/>
      <w:pPr>
        <w:tabs>
          <w:tab w:val="num" w:pos="5040"/>
        </w:tabs>
        <w:ind w:left="5040" w:hanging="360"/>
      </w:pPr>
    </w:lvl>
    <w:lvl w:ilvl="7" w:tplc="AEE032A4" w:tentative="1">
      <w:start w:val="1"/>
      <w:numFmt w:val="decimal"/>
      <w:lvlText w:val="%8."/>
      <w:lvlJc w:val="left"/>
      <w:pPr>
        <w:tabs>
          <w:tab w:val="num" w:pos="5760"/>
        </w:tabs>
        <w:ind w:left="5760" w:hanging="360"/>
      </w:pPr>
    </w:lvl>
    <w:lvl w:ilvl="8" w:tplc="4EDA9A28" w:tentative="1">
      <w:start w:val="1"/>
      <w:numFmt w:val="decimal"/>
      <w:lvlText w:val="%9."/>
      <w:lvlJc w:val="left"/>
      <w:pPr>
        <w:tabs>
          <w:tab w:val="num" w:pos="6480"/>
        </w:tabs>
        <w:ind w:left="6480" w:hanging="360"/>
      </w:pPr>
    </w:lvl>
  </w:abstractNum>
  <w:abstractNum w:abstractNumId="2" w15:restartNumberingAfterBreak="0">
    <w:nsid w:val="29FA16C8"/>
    <w:multiLevelType w:val="hybridMultilevel"/>
    <w:tmpl w:val="4342D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644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B87237"/>
    <w:multiLevelType w:val="hybridMultilevel"/>
    <w:tmpl w:val="F80A3C04"/>
    <w:lvl w:ilvl="0" w:tplc="F884A5AA">
      <w:start w:val="1"/>
      <w:numFmt w:val="decimal"/>
      <w:lvlText w:val="%1."/>
      <w:lvlJc w:val="left"/>
      <w:pPr>
        <w:tabs>
          <w:tab w:val="num" w:pos="720"/>
        </w:tabs>
        <w:ind w:left="720" w:hanging="360"/>
      </w:pPr>
    </w:lvl>
    <w:lvl w:ilvl="1" w:tplc="DB76F466" w:tentative="1">
      <w:start w:val="1"/>
      <w:numFmt w:val="decimal"/>
      <w:lvlText w:val="%2."/>
      <w:lvlJc w:val="left"/>
      <w:pPr>
        <w:tabs>
          <w:tab w:val="num" w:pos="1440"/>
        </w:tabs>
        <w:ind w:left="1440" w:hanging="360"/>
      </w:pPr>
    </w:lvl>
    <w:lvl w:ilvl="2" w:tplc="98BE56D6" w:tentative="1">
      <w:start w:val="1"/>
      <w:numFmt w:val="decimal"/>
      <w:lvlText w:val="%3."/>
      <w:lvlJc w:val="left"/>
      <w:pPr>
        <w:tabs>
          <w:tab w:val="num" w:pos="2160"/>
        </w:tabs>
        <w:ind w:left="2160" w:hanging="360"/>
      </w:pPr>
    </w:lvl>
    <w:lvl w:ilvl="3" w:tplc="DDA6B622" w:tentative="1">
      <w:start w:val="1"/>
      <w:numFmt w:val="decimal"/>
      <w:lvlText w:val="%4."/>
      <w:lvlJc w:val="left"/>
      <w:pPr>
        <w:tabs>
          <w:tab w:val="num" w:pos="2880"/>
        </w:tabs>
        <w:ind w:left="2880" w:hanging="360"/>
      </w:pPr>
    </w:lvl>
    <w:lvl w:ilvl="4" w:tplc="D222FC50" w:tentative="1">
      <w:start w:val="1"/>
      <w:numFmt w:val="decimal"/>
      <w:lvlText w:val="%5."/>
      <w:lvlJc w:val="left"/>
      <w:pPr>
        <w:tabs>
          <w:tab w:val="num" w:pos="3600"/>
        </w:tabs>
        <w:ind w:left="3600" w:hanging="360"/>
      </w:pPr>
    </w:lvl>
    <w:lvl w:ilvl="5" w:tplc="21ECE4C4" w:tentative="1">
      <w:start w:val="1"/>
      <w:numFmt w:val="decimal"/>
      <w:lvlText w:val="%6."/>
      <w:lvlJc w:val="left"/>
      <w:pPr>
        <w:tabs>
          <w:tab w:val="num" w:pos="4320"/>
        </w:tabs>
        <w:ind w:left="4320" w:hanging="360"/>
      </w:pPr>
    </w:lvl>
    <w:lvl w:ilvl="6" w:tplc="AFBEC184" w:tentative="1">
      <w:start w:val="1"/>
      <w:numFmt w:val="decimal"/>
      <w:lvlText w:val="%7."/>
      <w:lvlJc w:val="left"/>
      <w:pPr>
        <w:tabs>
          <w:tab w:val="num" w:pos="5040"/>
        </w:tabs>
        <w:ind w:left="5040" w:hanging="360"/>
      </w:pPr>
    </w:lvl>
    <w:lvl w:ilvl="7" w:tplc="58589046" w:tentative="1">
      <w:start w:val="1"/>
      <w:numFmt w:val="decimal"/>
      <w:lvlText w:val="%8."/>
      <w:lvlJc w:val="left"/>
      <w:pPr>
        <w:tabs>
          <w:tab w:val="num" w:pos="5760"/>
        </w:tabs>
        <w:ind w:left="5760" w:hanging="360"/>
      </w:pPr>
    </w:lvl>
    <w:lvl w:ilvl="8" w:tplc="5DB08C34" w:tentative="1">
      <w:start w:val="1"/>
      <w:numFmt w:val="decimal"/>
      <w:lvlText w:val="%9."/>
      <w:lvlJc w:val="left"/>
      <w:pPr>
        <w:tabs>
          <w:tab w:val="num" w:pos="6480"/>
        </w:tabs>
        <w:ind w:left="6480" w:hanging="360"/>
      </w:pPr>
    </w:lvl>
  </w:abstractNum>
  <w:abstractNum w:abstractNumId="5" w15:restartNumberingAfterBreak="0">
    <w:nsid w:val="411633D3"/>
    <w:multiLevelType w:val="hybridMultilevel"/>
    <w:tmpl w:val="BD748EE6"/>
    <w:lvl w:ilvl="0" w:tplc="E2767D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05648"/>
    <w:multiLevelType w:val="hybridMultilevel"/>
    <w:tmpl w:val="8AA69E6E"/>
    <w:lvl w:ilvl="0" w:tplc="275C6E82">
      <w:start w:val="1"/>
      <w:numFmt w:val="decimal"/>
      <w:lvlText w:val="%1."/>
      <w:lvlJc w:val="left"/>
      <w:pPr>
        <w:tabs>
          <w:tab w:val="num" w:pos="720"/>
        </w:tabs>
        <w:ind w:left="720" w:hanging="360"/>
      </w:pPr>
    </w:lvl>
    <w:lvl w:ilvl="1" w:tplc="F8AA481E" w:tentative="1">
      <w:start w:val="1"/>
      <w:numFmt w:val="decimal"/>
      <w:lvlText w:val="%2."/>
      <w:lvlJc w:val="left"/>
      <w:pPr>
        <w:tabs>
          <w:tab w:val="num" w:pos="1440"/>
        </w:tabs>
        <w:ind w:left="1440" w:hanging="360"/>
      </w:pPr>
    </w:lvl>
    <w:lvl w:ilvl="2" w:tplc="048A6FE8" w:tentative="1">
      <w:start w:val="1"/>
      <w:numFmt w:val="decimal"/>
      <w:lvlText w:val="%3."/>
      <w:lvlJc w:val="left"/>
      <w:pPr>
        <w:tabs>
          <w:tab w:val="num" w:pos="2160"/>
        </w:tabs>
        <w:ind w:left="2160" w:hanging="360"/>
      </w:pPr>
    </w:lvl>
    <w:lvl w:ilvl="3" w:tplc="78F4BE02" w:tentative="1">
      <w:start w:val="1"/>
      <w:numFmt w:val="decimal"/>
      <w:lvlText w:val="%4."/>
      <w:lvlJc w:val="left"/>
      <w:pPr>
        <w:tabs>
          <w:tab w:val="num" w:pos="2880"/>
        </w:tabs>
        <w:ind w:left="2880" w:hanging="360"/>
      </w:pPr>
    </w:lvl>
    <w:lvl w:ilvl="4" w:tplc="E3A26992" w:tentative="1">
      <w:start w:val="1"/>
      <w:numFmt w:val="decimal"/>
      <w:lvlText w:val="%5."/>
      <w:lvlJc w:val="left"/>
      <w:pPr>
        <w:tabs>
          <w:tab w:val="num" w:pos="3600"/>
        </w:tabs>
        <w:ind w:left="3600" w:hanging="360"/>
      </w:pPr>
    </w:lvl>
    <w:lvl w:ilvl="5" w:tplc="9066375A" w:tentative="1">
      <w:start w:val="1"/>
      <w:numFmt w:val="decimal"/>
      <w:lvlText w:val="%6."/>
      <w:lvlJc w:val="left"/>
      <w:pPr>
        <w:tabs>
          <w:tab w:val="num" w:pos="4320"/>
        </w:tabs>
        <w:ind w:left="4320" w:hanging="360"/>
      </w:pPr>
    </w:lvl>
    <w:lvl w:ilvl="6" w:tplc="CD34C178" w:tentative="1">
      <w:start w:val="1"/>
      <w:numFmt w:val="decimal"/>
      <w:lvlText w:val="%7."/>
      <w:lvlJc w:val="left"/>
      <w:pPr>
        <w:tabs>
          <w:tab w:val="num" w:pos="5040"/>
        </w:tabs>
        <w:ind w:left="5040" w:hanging="360"/>
      </w:pPr>
    </w:lvl>
    <w:lvl w:ilvl="7" w:tplc="AEE032A4" w:tentative="1">
      <w:start w:val="1"/>
      <w:numFmt w:val="decimal"/>
      <w:lvlText w:val="%8."/>
      <w:lvlJc w:val="left"/>
      <w:pPr>
        <w:tabs>
          <w:tab w:val="num" w:pos="5760"/>
        </w:tabs>
        <w:ind w:left="5760" w:hanging="360"/>
      </w:pPr>
    </w:lvl>
    <w:lvl w:ilvl="8" w:tplc="4EDA9A28" w:tentative="1">
      <w:start w:val="1"/>
      <w:numFmt w:val="decimal"/>
      <w:lvlText w:val="%9."/>
      <w:lvlJc w:val="left"/>
      <w:pPr>
        <w:tabs>
          <w:tab w:val="num" w:pos="6480"/>
        </w:tabs>
        <w:ind w:left="6480" w:hanging="360"/>
      </w:pPr>
    </w:lvl>
  </w:abstractNum>
  <w:abstractNum w:abstractNumId="7" w15:restartNumberingAfterBreak="0">
    <w:nsid w:val="66161869"/>
    <w:multiLevelType w:val="hybridMultilevel"/>
    <w:tmpl w:val="8DA802F4"/>
    <w:lvl w:ilvl="0" w:tplc="E2767D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61E4C"/>
    <w:multiLevelType w:val="hybridMultilevel"/>
    <w:tmpl w:val="F3800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30B40"/>
    <w:multiLevelType w:val="hybridMultilevel"/>
    <w:tmpl w:val="B1F6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8"/>
  </w:num>
  <w:num w:numId="5">
    <w:abstractNumId w:val="0"/>
  </w:num>
  <w:num w:numId="6">
    <w:abstractNumId w:val="1"/>
  </w:num>
  <w:num w:numId="7">
    <w:abstractNumId w:val="7"/>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E8"/>
    <w:rsid w:val="000D5D6B"/>
    <w:rsid w:val="0016611E"/>
    <w:rsid w:val="00385026"/>
    <w:rsid w:val="005E203D"/>
    <w:rsid w:val="005F30E8"/>
    <w:rsid w:val="006A0F5E"/>
    <w:rsid w:val="00721618"/>
    <w:rsid w:val="0095025F"/>
    <w:rsid w:val="0098260E"/>
    <w:rsid w:val="00A22892"/>
    <w:rsid w:val="00B23A18"/>
    <w:rsid w:val="00C3443E"/>
    <w:rsid w:val="00CD6B1D"/>
    <w:rsid w:val="00DA646A"/>
    <w:rsid w:val="00E53EFD"/>
    <w:rsid w:val="00EA1807"/>
    <w:rsid w:val="00EF77B6"/>
    <w:rsid w:val="00F7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6A0C5"/>
  <w15:docId w15:val="{68F4ED05-DEB9-694F-B11A-90CA5363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0E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0E8"/>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8A2E-3E2B-49A0-A0A1-B4329136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6C724D40</Template>
  <TotalTime>0</TotalTime>
  <Pages>7</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Hoffman</cp:lastModifiedBy>
  <cp:revision>2</cp:revision>
  <cp:lastPrinted>2018-12-13T02:28:00Z</cp:lastPrinted>
  <dcterms:created xsi:type="dcterms:W3CDTF">2018-12-19T15:55:00Z</dcterms:created>
  <dcterms:modified xsi:type="dcterms:W3CDTF">2018-12-19T15:55:00Z</dcterms:modified>
</cp:coreProperties>
</file>